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0EC104" w14:textId="77777777" w:rsidR="00531B16" w:rsidRPr="00AB18E5" w:rsidRDefault="00531B16" w:rsidP="00531B16">
      <w:pPr>
        <w:tabs>
          <w:tab w:val="left" w:pos="9015"/>
          <w:tab w:val="right" w:pos="9720"/>
        </w:tabs>
        <w:ind w:left="567" w:right="-82"/>
        <w:rPr>
          <w:b/>
          <w:sz w:val="40"/>
          <w:szCs w:val="40"/>
        </w:rPr>
      </w:pPr>
    </w:p>
    <w:p w14:paraId="330F8581" w14:textId="77777777" w:rsidR="00531B16" w:rsidRPr="00AB18E5" w:rsidRDefault="003F03C9" w:rsidP="00531B16">
      <w:pPr>
        <w:pStyle w:val="Titolo"/>
        <w:rPr>
          <w:b/>
          <w:szCs w:val="40"/>
        </w:rPr>
      </w:pPr>
      <w:r>
        <w:object w:dxaOrig="1440" w:dyaOrig="1440" w14:anchorId="16E2C4D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5.95pt;margin-top:-16.7pt;width:45.75pt;height:62.75pt;z-index:251659264;mso-wrap-distance-left:9.05pt;mso-wrap-distance-right:9.05pt;mso-position-horizontal-relative:margin;mso-position-vertical-relative:margin" filled="t">
            <v:fill color2="black"/>
            <v:imagedata r:id="rId8" o:title="" croptop="-31f" cropbottom="-31f" cropleft="-43f" cropright="-43f"/>
            <w10:wrap type="square" anchorx="margin" anchory="margin"/>
          </v:shape>
          <o:OLEObject Type="Embed" ProgID="Word.Picture.8" ShapeID="_x0000_s1026" DrawAspect="Content" ObjectID="_1768819960" r:id="rId9"/>
        </w:object>
      </w:r>
    </w:p>
    <w:p w14:paraId="7581718A" w14:textId="77777777" w:rsidR="00531B16" w:rsidRDefault="00531B16" w:rsidP="00531B16">
      <w:pPr>
        <w:pStyle w:val="Titolo"/>
        <w:rPr>
          <w:b/>
          <w:szCs w:val="40"/>
        </w:rPr>
      </w:pPr>
    </w:p>
    <w:p w14:paraId="01EDA682" w14:textId="77777777" w:rsidR="00531B16" w:rsidRPr="00AB18E5" w:rsidRDefault="00531B16" w:rsidP="00531B16">
      <w:pPr>
        <w:pStyle w:val="Titolo"/>
        <w:rPr>
          <w:bCs/>
          <w:szCs w:val="40"/>
        </w:rPr>
      </w:pPr>
      <w:r w:rsidRPr="00AB18E5">
        <w:rPr>
          <w:bCs/>
          <w:szCs w:val="40"/>
        </w:rPr>
        <w:t>COMUNE DI MARRUBIU</w:t>
      </w:r>
    </w:p>
    <w:p w14:paraId="0F8103AB" w14:textId="1300FA4D" w:rsidR="00531B16" w:rsidRPr="00531B16" w:rsidRDefault="00531B16" w:rsidP="00531B16">
      <w:pPr>
        <w:jc w:val="center"/>
        <w:rPr>
          <w:bCs/>
          <w:sz w:val="36"/>
        </w:rPr>
      </w:pPr>
      <w:r w:rsidRPr="00AB18E5">
        <w:rPr>
          <w:bCs/>
          <w:sz w:val="36"/>
        </w:rPr>
        <w:t>Provincia di Oristano</w:t>
      </w:r>
    </w:p>
    <w:p w14:paraId="63767CCD" w14:textId="718CA784" w:rsidR="00531B16" w:rsidRPr="00F372FA" w:rsidRDefault="00531B16" w:rsidP="00A7210A">
      <w:pPr>
        <w:contextualSpacing/>
        <w:jc w:val="both"/>
        <w:rPr>
          <w:bCs/>
          <w:color w:val="FF0000"/>
          <w:sz w:val="28"/>
          <w:szCs w:val="28"/>
        </w:rPr>
      </w:pPr>
      <w:r w:rsidRPr="00F16FF3">
        <w:rPr>
          <w:bCs/>
          <w:sz w:val="28"/>
          <w:szCs w:val="28"/>
        </w:rPr>
        <w:t xml:space="preserve">Prot. n. </w:t>
      </w:r>
      <w:r w:rsidR="003F03C9" w:rsidRPr="003F03C9">
        <w:rPr>
          <w:bCs/>
          <w:sz w:val="28"/>
          <w:szCs w:val="28"/>
        </w:rPr>
        <w:t>1623 del 07/02/2024</w:t>
      </w:r>
      <w:r w:rsidR="005904C5" w:rsidRPr="003F03C9">
        <w:rPr>
          <w:bCs/>
          <w:sz w:val="28"/>
          <w:szCs w:val="28"/>
        </w:rPr>
        <w:t xml:space="preserve"> </w:t>
      </w:r>
    </w:p>
    <w:p w14:paraId="744FF9DC" w14:textId="694AA7E1" w:rsidR="00531B16" w:rsidRPr="00531B16" w:rsidRDefault="00531B16" w:rsidP="00A7210A">
      <w:pPr>
        <w:contextualSpacing/>
        <w:jc w:val="both"/>
        <w:rPr>
          <w:b/>
          <w:sz w:val="28"/>
          <w:szCs w:val="28"/>
        </w:rPr>
      </w:pPr>
      <w:r w:rsidRPr="00F16FF3">
        <w:rPr>
          <w:bCs/>
          <w:sz w:val="28"/>
          <w:szCs w:val="28"/>
        </w:rPr>
        <w:tab/>
      </w:r>
      <w:r w:rsidRPr="00F16FF3">
        <w:rPr>
          <w:bCs/>
          <w:sz w:val="28"/>
          <w:szCs w:val="28"/>
        </w:rPr>
        <w:tab/>
      </w:r>
      <w:r w:rsidRPr="00F16FF3">
        <w:rPr>
          <w:bCs/>
          <w:sz w:val="28"/>
          <w:szCs w:val="28"/>
        </w:rPr>
        <w:tab/>
      </w:r>
      <w:r w:rsidRPr="00F16FF3">
        <w:rPr>
          <w:bCs/>
          <w:sz w:val="28"/>
          <w:szCs w:val="28"/>
        </w:rPr>
        <w:tab/>
      </w:r>
      <w:r w:rsidRPr="00F16FF3">
        <w:rPr>
          <w:bCs/>
          <w:sz w:val="28"/>
          <w:szCs w:val="28"/>
        </w:rPr>
        <w:tab/>
      </w:r>
    </w:p>
    <w:p w14:paraId="3B34E676" w14:textId="183A0498" w:rsidR="00531B16" w:rsidRPr="00531B16" w:rsidRDefault="00531B16" w:rsidP="00531B16">
      <w:pPr>
        <w:jc w:val="right"/>
        <w:rPr>
          <w:b/>
          <w:sz w:val="32"/>
          <w:szCs w:val="32"/>
          <w:u w:val="single"/>
        </w:rPr>
      </w:pPr>
      <w:r w:rsidRPr="00AB18E5">
        <w:rPr>
          <w:b/>
          <w:sz w:val="32"/>
          <w:szCs w:val="32"/>
          <w:u w:val="single"/>
        </w:rPr>
        <w:t xml:space="preserve">SCADENZA </w:t>
      </w:r>
      <w:r>
        <w:rPr>
          <w:b/>
          <w:sz w:val="32"/>
          <w:szCs w:val="32"/>
          <w:u w:val="single"/>
        </w:rPr>
        <w:t>30</w:t>
      </w:r>
      <w:r w:rsidRPr="00AB18E5">
        <w:rPr>
          <w:b/>
          <w:sz w:val="32"/>
          <w:szCs w:val="32"/>
          <w:u w:val="single"/>
        </w:rPr>
        <w:t>.</w:t>
      </w:r>
      <w:r>
        <w:rPr>
          <w:b/>
          <w:sz w:val="32"/>
          <w:szCs w:val="32"/>
          <w:u w:val="single"/>
        </w:rPr>
        <w:t>05</w:t>
      </w:r>
      <w:r w:rsidRPr="00AB18E5">
        <w:rPr>
          <w:b/>
          <w:sz w:val="32"/>
          <w:szCs w:val="32"/>
          <w:u w:val="single"/>
        </w:rPr>
        <w:t>.202</w:t>
      </w:r>
      <w:r w:rsidR="00F372FA">
        <w:rPr>
          <w:b/>
          <w:sz w:val="32"/>
          <w:szCs w:val="32"/>
          <w:u w:val="single"/>
        </w:rPr>
        <w:t>4</w:t>
      </w:r>
    </w:p>
    <w:p w14:paraId="12528B30" w14:textId="77777777" w:rsidR="003866B2" w:rsidRDefault="003866B2" w:rsidP="009D16EF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7B088982" w14:textId="12F84535" w:rsidR="009D16EF" w:rsidRDefault="009D16EF" w:rsidP="009D16EF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9D16EF">
        <w:rPr>
          <w:rFonts w:ascii="Times New Roman" w:hAnsi="Times New Roman" w:cs="Times New Roman"/>
          <w:b/>
          <w:bCs/>
          <w:color w:val="auto"/>
          <w:sz w:val="28"/>
          <w:szCs w:val="28"/>
        </w:rPr>
        <w:t>BANDO PER L’EROGAZIONE DEL BONUS SOCIALE IDRICO INTEGRATIVO PER L’ANNO 202</w:t>
      </w:r>
      <w:r w:rsidR="00F372FA">
        <w:rPr>
          <w:rFonts w:ascii="Times New Roman" w:hAnsi="Times New Roman" w:cs="Times New Roman"/>
          <w:b/>
          <w:bCs/>
          <w:color w:val="auto"/>
          <w:sz w:val="28"/>
          <w:szCs w:val="28"/>
        </w:rPr>
        <w:t>4</w:t>
      </w:r>
      <w:r w:rsidRPr="009D16EF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NELL’AMBITO TERRITORIALE REGIONALE GESTITO DA </w:t>
      </w:r>
      <w:proofErr w:type="spellStart"/>
      <w:r w:rsidR="003866B2" w:rsidRPr="009D16EF">
        <w:rPr>
          <w:rFonts w:ascii="Times New Roman" w:hAnsi="Times New Roman" w:cs="Times New Roman"/>
          <w:b/>
          <w:bCs/>
          <w:color w:val="auto"/>
          <w:sz w:val="28"/>
          <w:szCs w:val="28"/>
        </w:rPr>
        <w:t>ABBAN</w:t>
      </w:r>
      <w:r w:rsidR="003866B2">
        <w:rPr>
          <w:rFonts w:ascii="Times New Roman" w:hAnsi="Times New Roman" w:cs="Times New Roman"/>
          <w:b/>
          <w:bCs/>
          <w:color w:val="auto"/>
          <w:sz w:val="28"/>
          <w:szCs w:val="28"/>
        </w:rPr>
        <w:t>OA</w:t>
      </w:r>
      <w:proofErr w:type="spellEnd"/>
      <w:r w:rsidR="003866B2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9D16EF">
        <w:rPr>
          <w:rFonts w:ascii="Times New Roman" w:hAnsi="Times New Roman" w:cs="Times New Roman"/>
          <w:b/>
          <w:bCs/>
          <w:color w:val="auto"/>
          <w:sz w:val="28"/>
          <w:szCs w:val="28"/>
        </w:rPr>
        <w:t>SPA</w:t>
      </w:r>
    </w:p>
    <w:p w14:paraId="19353947" w14:textId="77777777" w:rsidR="009D16EF" w:rsidRPr="009D16EF" w:rsidRDefault="009D16EF" w:rsidP="009D16EF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1FD252E6" w14:textId="77777777" w:rsidR="003866B2" w:rsidRDefault="003866B2" w:rsidP="009D16EF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14:paraId="11903C3C" w14:textId="119DC7BB" w:rsidR="009D16EF" w:rsidRPr="003866B2" w:rsidRDefault="009D16EF" w:rsidP="009D16EF">
      <w:pPr>
        <w:pStyle w:val="Default"/>
        <w:jc w:val="both"/>
        <w:rPr>
          <w:rFonts w:ascii="Times New Roman" w:hAnsi="Times New Roman" w:cs="Times New Roman"/>
          <w:color w:val="auto"/>
          <w:u w:val="single"/>
        </w:rPr>
      </w:pPr>
      <w:r w:rsidRPr="009D16EF">
        <w:rPr>
          <w:rFonts w:ascii="Times New Roman" w:hAnsi="Times New Roman" w:cs="Times New Roman"/>
          <w:color w:val="auto"/>
        </w:rPr>
        <w:t>L’Ente di Governo dell’ambito della Sardegna con deliberazione n°</w:t>
      </w:r>
      <w:r w:rsidR="005904C5">
        <w:rPr>
          <w:rFonts w:ascii="Times New Roman" w:hAnsi="Times New Roman" w:cs="Times New Roman"/>
          <w:color w:val="auto"/>
        </w:rPr>
        <w:t xml:space="preserve"> </w:t>
      </w:r>
      <w:r w:rsidRPr="009D16EF">
        <w:rPr>
          <w:rFonts w:ascii="Times New Roman" w:hAnsi="Times New Roman" w:cs="Times New Roman"/>
          <w:color w:val="auto"/>
        </w:rPr>
        <w:t xml:space="preserve">38 del 27/11/2020 ha approvato il REGOLAMENTO PER L'ATTUAZIONE DEL BONUS SOCIALE IDRICO INTEGRATIVO PER </w:t>
      </w:r>
      <w:r w:rsidRPr="00370B38">
        <w:rPr>
          <w:rFonts w:ascii="Times New Roman" w:hAnsi="Times New Roman" w:cs="Times New Roman"/>
          <w:color w:val="auto"/>
          <w:u w:val="single"/>
        </w:rPr>
        <w:t>L’ANNO 2021</w:t>
      </w:r>
      <w:r w:rsidR="00370B38">
        <w:rPr>
          <w:rFonts w:ascii="Times New Roman" w:hAnsi="Times New Roman" w:cs="Times New Roman"/>
          <w:color w:val="auto"/>
        </w:rPr>
        <w:t xml:space="preserve"> </w:t>
      </w:r>
      <w:r w:rsidRPr="003866B2">
        <w:rPr>
          <w:rFonts w:ascii="Times New Roman" w:hAnsi="Times New Roman" w:cs="Times New Roman"/>
          <w:color w:val="auto"/>
          <w:u w:val="single"/>
        </w:rPr>
        <w:t xml:space="preserve">E SUCCESSIVI NELL’AMBITO TERRITORIALE REGIONALE GESTITO DA </w:t>
      </w:r>
      <w:proofErr w:type="spellStart"/>
      <w:r w:rsidRPr="003866B2">
        <w:rPr>
          <w:rFonts w:ascii="Times New Roman" w:hAnsi="Times New Roman" w:cs="Times New Roman"/>
          <w:color w:val="auto"/>
          <w:u w:val="single"/>
        </w:rPr>
        <w:t>ABBANOA</w:t>
      </w:r>
      <w:proofErr w:type="spellEnd"/>
      <w:r w:rsidRPr="003866B2">
        <w:rPr>
          <w:rFonts w:ascii="Times New Roman" w:hAnsi="Times New Roman" w:cs="Times New Roman"/>
          <w:color w:val="auto"/>
          <w:u w:val="single"/>
        </w:rPr>
        <w:t xml:space="preserve"> SPA </w:t>
      </w:r>
    </w:p>
    <w:p w14:paraId="08546DFB" w14:textId="77777777" w:rsidR="009D16EF" w:rsidRDefault="009D16EF" w:rsidP="009D16EF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14:paraId="656394F3" w14:textId="04BCDEC7" w:rsidR="009D16EF" w:rsidRPr="009D16EF" w:rsidRDefault="009D16EF" w:rsidP="009D16EF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D16EF">
        <w:rPr>
          <w:rFonts w:ascii="Times New Roman" w:hAnsi="Times New Roman" w:cs="Times New Roman"/>
          <w:b/>
          <w:bCs/>
          <w:color w:val="auto"/>
        </w:rPr>
        <w:t>Con</w:t>
      </w:r>
      <w:r>
        <w:rPr>
          <w:rFonts w:ascii="Times New Roman" w:hAnsi="Times New Roman" w:cs="Times New Roman"/>
          <w:b/>
          <w:bCs/>
          <w:color w:val="auto"/>
        </w:rPr>
        <w:t xml:space="preserve"> propria</w:t>
      </w:r>
      <w:r w:rsidRPr="009D16EF">
        <w:rPr>
          <w:rFonts w:ascii="Times New Roman" w:hAnsi="Times New Roman" w:cs="Times New Roman"/>
          <w:b/>
          <w:bCs/>
          <w:color w:val="auto"/>
        </w:rPr>
        <w:t xml:space="preserve"> determinazione </w:t>
      </w:r>
      <w:r w:rsidR="00302B71">
        <w:rPr>
          <w:rFonts w:ascii="Times New Roman" w:hAnsi="Times New Roman" w:cs="Times New Roman"/>
          <w:b/>
          <w:bCs/>
          <w:color w:val="auto"/>
        </w:rPr>
        <w:t>n.</w:t>
      </w:r>
      <w:r w:rsidR="00E70090">
        <w:rPr>
          <w:rFonts w:ascii="Times New Roman" w:hAnsi="Times New Roman" w:cs="Times New Roman"/>
          <w:b/>
          <w:bCs/>
          <w:color w:val="auto"/>
        </w:rPr>
        <w:t xml:space="preserve"> 33/66</w:t>
      </w:r>
      <w:r w:rsidR="00302B71" w:rsidRPr="007F2AA1">
        <w:rPr>
          <w:rFonts w:ascii="Times New Roman" w:hAnsi="Times New Roman" w:cs="Times New Roman"/>
          <w:b/>
          <w:bCs/>
          <w:color w:val="auto"/>
        </w:rPr>
        <w:t xml:space="preserve"> del </w:t>
      </w:r>
      <w:r w:rsidR="007F2AA1" w:rsidRPr="007F2AA1">
        <w:rPr>
          <w:rFonts w:ascii="Times New Roman" w:hAnsi="Times New Roman" w:cs="Times New Roman"/>
          <w:b/>
          <w:bCs/>
          <w:color w:val="auto"/>
        </w:rPr>
        <w:t>07</w:t>
      </w:r>
      <w:r w:rsidR="00302B71" w:rsidRPr="007F2AA1">
        <w:rPr>
          <w:rFonts w:ascii="Times New Roman" w:hAnsi="Times New Roman" w:cs="Times New Roman"/>
          <w:b/>
          <w:bCs/>
          <w:color w:val="auto"/>
        </w:rPr>
        <w:t>/02/2023</w:t>
      </w:r>
      <w:r w:rsidR="00F355CB" w:rsidRPr="007F2AA1">
        <w:rPr>
          <w:rFonts w:ascii="Times New Roman" w:hAnsi="Times New Roman" w:cs="Times New Roman"/>
          <w:b/>
          <w:bCs/>
          <w:color w:val="auto"/>
        </w:rPr>
        <w:t xml:space="preserve"> </w:t>
      </w:r>
      <w:r w:rsidRPr="009D16EF">
        <w:rPr>
          <w:rFonts w:ascii="Times New Roman" w:hAnsi="Times New Roman" w:cs="Times New Roman"/>
          <w:b/>
          <w:bCs/>
          <w:color w:val="auto"/>
        </w:rPr>
        <w:t xml:space="preserve">è stato approvato il presente bando. </w:t>
      </w:r>
    </w:p>
    <w:p w14:paraId="14BE502A" w14:textId="77777777" w:rsidR="009D16EF" w:rsidRDefault="009D16EF" w:rsidP="009D16EF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14:paraId="38560F3C" w14:textId="573C0161" w:rsidR="009D16EF" w:rsidRPr="009D16EF" w:rsidRDefault="009D16EF" w:rsidP="009D16EF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D16EF">
        <w:rPr>
          <w:rFonts w:ascii="Times New Roman" w:hAnsi="Times New Roman" w:cs="Times New Roman"/>
          <w:b/>
          <w:bCs/>
          <w:color w:val="auto"/>
        </w:rPr>
        <w:t>Art. 1 – Presentazione della domanda</w:t>
      </w:r>
    </w:p>
    <w:p w14:paraId="58934C48" w14:textId="4DF23BD9" w:rsidR="009D16EF" w:rsidRPr="009D16EF" w:rsidRDefault="009D16EF" w:rsidP="009D16EF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D16EF">
        <w:rPr>
          <w:rFonts w:ascii="Times New Roman" w:hAnsi="Times New Roman" w:cs="Times New Roman"/>
          <w:color w:val="auto"/>
        </w:rPr>
        <w:t xml:space="preserve">1. Gli utenti del servizio idrico integrato in possesso dei requisiti stabiliti all’art. </w:t>
      </w:r>
      <w:r w:rsidR="00F372FA">
        <w:rPr>
          <w:rFonts w:ascii="Times New Roman" w:hAnsi="Times New Roman" w:cs="Times New Roman"/>
          <w:color w:val="auto"/>
        </w:rPr>
        <w:t>5</w:t>
      </w:r>
      <w:r w:rsidRPr="009D16EF">
        <w:rPr>
          <w:rFonts w:ascii="Times New Roman" w:hAnsi="Times New Roman" w:cs="Times New Roman"/>
          <w:color w:val="auto"/>
        </w:rPr>
        <w:t xml:space="preserve"> devono presentare istanza di ammissione, debitamente compilata e sottoscritta, presso il proprio comune di residenza </w:t>
      </w:r>
      <w:r w:rsidR="003866B2">
        <w:rPr>
          <w:rFonts w:ascii="Times New Roman" w:hAnsi="Times New Roman" w:cs="Times New Roman"/>
          <w:b/>
          <w:bCs/>
          <w:color w:val="auto"/>
        </w:rPr>
        <w:t>ENTRO E NON OLTRE LE ORE</w:t>
      </w:r>
      <w:r w:rsidRPr="003866B2">
        <w:rPr>
          <w:rFonts w:ascii="Times New Roman" w:hAnsi="Times New Roman" w:cs="Times New Roman"/>
          <w:b/>
          <w:bCs/>
          <w:color w:val="auto"/>
        </w:rPr>
        <w:t xml:space="preserve"> </w:t>
      </w:r>
      <w:r w:rsidR="00F26603">
        <w:rPr>
          <w:rFonts w:ascii="Times New Roman" w:hAnsi="Times New Roman" w:cs="Times New Roman"/>
          <w:b/>
          <w:bCs/>
          <w:color w:val="auto"/>
        </w:rPr>
        <w:t>23</w:t>
      </w:r>
      <w:r w:rsidRPr="003866B2">
        <w:rPr>
          <w:rFonts w:ascii="Times New Roman" w:hAnsi="Times New Roman" w:cs="Times New Roman"/>
          <w:b/>
          <w:bCs/>
          <w:color w:val="auto"/>
        </w:rPr>
        <w:t>.</w:t>
      </w:r>
      <w:r w:rsidR="00F26603">
        <w:rPr>
          <w:rFonts w:ascii="Times New Roman" w:hAnsi="Times New Roman" w:cs="Times New Roman"/>
          <w:b/>
          <w:bCs/>
          <w:color w:val="auto"/>
        </w:rPr>
        <w:t>59</w:t>
      </w:r>
      <w:r w:rsidRPr="003866B2">
        <w:rPr>
          <w:rFonts w:ascii="Times New Roman" w:hAnsi="Times New Roman" w:cs="Times New Roman"/>
          <w:b/>
          <w:bCs/>
          <w:color w:val="auto"/>
        </w:rPr>
        <w:t xml:space="preserve"> del giorno 3</w:t>
      </w:r>
      <w:r w:rsidR="006B0CAD" w:rsidRPr="003866B2">
        <w:rPr>
          <w:rFonts w:ascii="Times New Roman" w:hAnsi="Times New Roman" w:cs="Times New Roman"/>
          <w:b/>
          <w:bCs/>
          <w:color w:val="auto"/>
        </w:rPr>
        <w:t>0</w:t>
      </w:r>
      <w:r w:rsidRPr="003866B2">
        <w:rPr>
          <w:rFonts w:ascii="Times New Roman" w:hAnsi="Times New Roman" w:cs="Times New Roman"/>
          <w:b/>
          <w:bCs/>
          <w:color w:val="auto"/>
        </w:rPr>
        <w:t xml:space="preserve"> MAGGIO 202</w:t>
      </w:r>
      <w:r w:rsidR="00F372FA">
        <w:rPr>
          <w:rFonts w:ascii="Times New Roman" w:hAnsi="Times New Roman" w:cs="Times New Roman"/>
          <w:b/>
          <w:bCs/>
          <w:color w:val="auto"/>
        </w:rPr>
        <w:t>4</w:t>
      </w:r>
      <w:r w:rsidRPr="009D16EF">
        <w:rPr>
          <w:rFonts w:ascii="Times New Roman" w:hAnsi="Times New Roman" w:cs="Times New Roman"/>
          <w:color w:val="auto"/>
        </w:rPr>
        <w:t xml:space="preserve">, conformemente a una delle seguenti modalità: </w:t>
      </w:r>
    </w:p>
    <w:p w14:paraId="47A73980" w14:textId="6FAFEEE5" w:rsidR="00531B16" w:rsidRDefault="009D16EF" w:rsidP="00531B16">
      <w:pPr>
        <w:pStyle w:val="Testodelblocco"/>
        <w:ind w:left="0" w:right="-1"/>
        <w:jc w:val="both"/>
        <w:rPr>
          <w:rFonts w:ascii="Times New Roman" w:hAnsi="Times New Roman"/>
          <w:b w:val="0"/>
          <w:bCs/>
          <w:sz w:val="24"/>
          <w:szCs w:val="24"/>
        </w:rPr>
      </w:pPr>
      <w:r w:rsidRPr="00531B16">
        <w:rPr>
          <w:rFonts w:ascii="Times New Roman" w:hAnsi="Times New Roman"/>
          <w:b w:val="0"/>
          <w:bCs/>
          <w:sz w:val="24"/>
          <w:szCs w:val="24"/>
        </w:rPr>
        <w:t>a) a mano presso l’ufficio protocollo</w:t>
      </w:r>
      <w:r w:rsidR="00531B16" w:rsidRPr="00531B16">
        <w:rPr>
          <w:rFonts w:ascii="Times New Roman" w:hAnsi="Times New Roman"/>
          <w:b w:val="0"/>
          <w:bCs/>
          <w:sz w:val="24"/>
          <w:szCs w:val="24"/>
        </w:rPr>
        <w:t xml:space="preserve"> del Comune di Marrubiu</w:t>
      </w:r>
      <w:r w:rsidRPr="00531B16">
        <w:rPr>
          <w:rFonts w:ascii="Times New Roman" w:hAnsi="Times New Roman"/>
          <w:b w:val="0"/>
          <w:bCs/>
          <w:sz w:val="24"/>
          <w:szCs w:val="24"/>
        </w:rPr>
        <w:t xml:space="preserve">; </w:t>
      </w:r>
    </w:p>
    <w:p w14:paraId="4B6CC299" w14:textId="77777777" w:rsidR="00531B16" w:rsidRPr="00531B16" w:rsidRDefault="00531B16" w:rsidP="00531B16">
      <w:pPr>
        <w:pStyle w:val="Testodelblocco"/>
        <w:ind w:left="0" w:right="-1"/>
        <w:jc w:val="both"/>
        <w:rPr>
          <w:rFonts w:ascii="Times New Roman" w:hAnsi="Times New Roman"/>
          <w:b w:val="0"/>
          <w:bCs/>
          <w:sz w:val="24"/>
          <w:szCs w:val="24"/>
        </w:rPr>
      </w:pPr>
    </w:p>
    <w:p w14:paraId="393AB221" w14:textId="32F8C1C6" w:rsidR="00531B16" w:rsidRDefault="00531B16" w:rsidP="00531B16">
      <w:pPr>
        <w:pStyle w:val="Testodelblocco"/>
        <w:ind w:left="0" w:right="-1"/>
        <w:jc w:val="both"/>
        <w:rPr>
          <w:rFonts w:ascii="Times New Roman" w:hAnsi="Times New Roman"/>
          <w:bCs/>
          <w:sz w:val="24"/>
          <w:szCs w:val="24"/>
          <w:u w:val="single"/>
        </w:rPr>
      </w:pPr>
      <w:bookmarkStart w:id="0" w:name="_Hlk126907492"/>
      <w:r w:rsidRPr="00A23A1C">
        <w:rPr>
          <w:rFonts w:ascii="Times New Roman" w:hAnsi="Times New Roman"/>
          <w:bCs/>
          <w:sz w:val="24"/>
          <w:szCs w:val="24"/>
          <w:u w:val="single"/>
        </w:rPr>
        <w:t>IMPORTANTE: si invita a richiedere all’Ufficio Protocollo del Comune il numero di registrazione rilasciato dal medesimo Ufficio all’atto d</w:t>
      </w:r>
      <w:r>
        <w:rPr>
          <w:rFonts w:ascii="Times New Roman" w:hAnsi="Times New Roman"/>
          <w:bCs/>
          <w:sz w:val="24"/>
          <w:szCs w:val="24"/>
          <w:u w:val="single"/>
        </w:rPr>
        <w:t xml:space="preserve">ella </w:t>
      </w:r>
      <w:r w:rsidRPr="00A23A1C">
        <w:rPr>
          <w:rFonts w:ascii="Times New Roman" w:hAnsi="Times New Roman"/>
          <w:bCs/>
          <w:sz w:val="24"/>
          <w:szCs w:val="24"/>
          <w:u w:val="single"/>
        </w:rPr>
        <w:t>presentazione dell’istanza</w:t>
      </w:r>
      <w:r>
        <w:rPr>
          <w:rFonts w:ascii="Times New Roman" w:hAnsi="Times New Roman"/>
          <w:bCs/>
          <w:sz w:val="24"/>
          <w:szCs w:val="24"/>
          <w:u w:val="single"/>
        </w:rPr>
        <w:t>;</w:t>
      </w:r>
      <w:bookmarkEnd w:id="0"/>
    </w:p>
    <w:p w14:paraId="0936130C" w14:textId="77777777" w:rsidR="00531B16" w:rsidRPr="00A23A1C" w:rsidRDefault="00531B16" w:rsidP="00531B16">
      <w:pPr>
        <w:pStyle w:val="Testodelblocco"/>
        <w:ind w:left="0" w:right="-1"/>
        <w:jc w:val="both"/>
        <w:rPr>
          <w:rFonts w:ascii="Times New Roman" w:hAnsi="Times New Roman"/>
          <w:bCs/>
          <w:sz w:val="24"/>
          <w:szCs w:val="24"/>
          <w:u w:val="single"/>
        </w:rPr>
      </w:pPr>
    </w:p>
    <w:p w14:paraId="783E9772" w14:textId="360C4B7E" w:rsidR="009D16EF" w:rsidRPr="00C23FD8" w:rsidRDefault="009D16EF" w:rsidP="009D16EF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D16EF">
        <w:rPr>
          <w:rFonts w:ascii="Times New Roman" w:hAnsi="Times New Roman" w:cs="Times New Roman"/>
          <w:color w:val="auto"/>
        </w:rPr>
        <w:t xml:space="preserve">b) tramite l'indirizzo di posta elettronica certificata: </w:t>
      </w:r>
      <w:proofErr w:type="gramStart"/>
      <w:r w:rsidR="005E0EF9" w:rsidRPr="00C23FD8">
        <w:rPr>
          <w:rFonts w:ascii="Times New Roman" w:hAnsi="Times New Roman" w:cs="Times New Roman"/>
          <w:color w:val="auto"/>
        </w:rPr>
        <w:t>protocollo@pec.comunemarrubiu</w:t>
      </w:r>
      <w:r w:rsidRPr="00C23FD8">
        <w:rPr>
          <w:rFonts w:ascii="Times New Roman" w:hAnsi="Times New Roman" w:cs="Times New Roman"/>
          <w:color w:val="auto"/>
        </w:rPr>
        <w:t>.it ;</w:t>
      </w:r>
      <w:proofErr w:type="gramEnd"/>
      <w:r w:rsidRPr="00C23FD8">
        <w:rPr>
          <w:rFonts w:ascii="Times New Roman" w:hAnsi="Times New Roman" w:cs="Times New Roman"/>
          <w:color w:val="auto"/>
        </w:rPr>
        <w:t xml:space="preserve"> </w:t>
      </w:r>
    </w:p>
    <w:p w14:paraId="1444ED3F" w14:textId="77777777" w:rsidR="009D16EF" w:rsidRPr="00C23FD8" w:rsidRDefault="009D16EF" w:rsidP="009D16EF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C23FD8">
        <w:rPr>
          <w:rFonts w:ascii="Times New Roman" w:hAnsi="Times New Roman" w:cs="Times New Roman"/>
          <w:color w:val="auto"/>
        </w:rPr>
        <w:t xml:space="preserve">c) tramite raccomandata A/R; </w:t>
      </w:r>
    </w:p>
    <w:p w14:paraId="334E550A" w14:textId="0CE0BC9D" w:rsidR="009D16EF" w:rsidRPr="009D16EF" w:rsidRDefault="009D16EF" w:rsidP="009D16EF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D16EF">
        <w:rPr>
          <w:rFonts w:ascii="Times New Roman" w:hAnsi="Times New Roman" w:cs="Times New Roman"/>
          <w:color w:val="auto"/>
        </w:rPr>
        <w:t xml:space="preserve">d) mediante la procedura on line disponibile nel sito dedicato </w:t>
      </w:r>
      <w:r w:rsidRPr="005E0EF9">
        <w:rPr>
          <w:rFonts w:ascii="Times New Roman" w:hAnsi="Times New Roman" w:cs="Times New Roman"/>
          <w:b/>
          <w:bCs/>
          <w:color w:val="auto"/>
        </w:rPr>
        <w:t>www.bonusacqua.it</w:t>
      </w:r>
      <w:r w:rsidR="00F26603">
        <w:rPr>
          <w:rFonts w:ascii="Times New Roman" w:hAnsi="Times New Roman" w:cs="Times New Roman"/>
          <w:color w:val="auto"/>
        </w:rPr>
        <w:t>;</w:t>
      </w:r>
    </w:p>
    <w:p w14:paraId="5F214197" w14:textId="0A9213CA" w:rsidR="009D16EF" w:rsidRPr="003866B2" w:rsidRDefault="009D16EF" w:rsidP="009D16EF">
      <w:pPr>
        <w:pStyle w:val="Default"/>
        <w:jc w:val="both"/>
        <w:rPr>
          <w:rFonts w:ascii="Times New Roman" w:hAnsi="Times New Roman" w:cs="Times New Roman"/>
          <w:color w:val="auto"/>
          <w:u w:val="single"/>
        </w:rPr>
      </w:pPr>
      <w:r w:rsidRPr="009D16EF">
        <w:rPr>
          <w:rFonts w:ascii="Times New Roman" w:hAnsi="Times New Roman" w:cs="Times New Roman"/>
          <w:color w:val="auto"/>
        </w:rPr>
        <w:t xml:space="preserve">2. In caso di utilizzo della modalità di presentazione indicata al punto c), la raccomandata A/R dovrà pervenire all’indirizzo indicato </w:t>
      </w:r>
      <w:r w:rsidRPr="003866B2">
        <w:rPr>
          <w:rFonts w:ascii="Times New Roman" w:hAnsi="Times New Roman" w:cs="Times New Roman"/>
          <w:color w:val="auto"/>
          <w:u w:val="single"/>
        </w:rPr>
        <w:t xml:space="preserve">entro e non oltre il termine ultimo, pertanto, ai fini dell’ammissibilità, non farà fede la data di spedizione della stessa. </w:t>
      </w:r>
    </w:p>
    <w:p w14:paraId="19DE1958" w14:textId="4929D451" w:rsidR="009D16EF" w:rsidRPr="009D16EF" w:rsidRDefault="009D16EF" w:rsidP="007C4346">
      <w:pPr>
        <w:pStyle w:val="Default"/>
        <w:contextualSpacing/>
        <w:jc w:val="both"/>
        <w:rPr>
          <w:rFonts w:ascii="Times New Roman" w:hAnsi="Times New Roman" w:cs="Times New Roman"/>
          <w:color w:val="auto"/>
        </w:rPr>
      </w:pPr>
      <w:r w:rsidRPr="009D16EF">
        <w:rPr>
          <w:rFonts w:ascii="Times New Roman" w:hAnsi="Times New Roman" w:cs="Times New Roman"/>
          <w:color w:val="auto"/>
        </w:rPr>
        <w:t xml:space="preserve">3. All'istanza di ammissione, presentata </w:t>
      </w:r>
      <w:r w:rsidR="005E0EF9">
        <w:rPr>
          <w:rFonts w:ascii="Times New Roman" w:hAnsi="Times New Roman" w:cs="Times New Roman"/>
          <w:color w:val="auto"/>
        </w:rPr>
        <w:t xml:space="preserve">esclusivamente </w:t>
      </w:r>
      <w:r w:rsidRPr="009D16EF">
        <w:rPr>
          <w:rFonts w:ascii="Times New Roman" w:hAnsi="Times New Roman" w:cs="Times New Roman"/>
          <w:color w:val="auto"/>
        </w:rPr>
        <w:t xml:space="preserve">mediante </w:t>
      </w:r>
      <w:r w:rsidRPr="00531B16">
        <w:rPr>
          <w:rFonts w:ascii="Times New Roman" w:hAnsi="Times New Roman" w:cs="Times New Roman"/>
          <w:b/>
          <w:bCs/>
          <w:color w:val="auto"/>
        </w:rPr>
        <w:t>l'utilizzo del modulo allegato al presente Bando</w:t>
      </w:r>
      <w:r w:rsidRPr="009D16EF">
        <w:rPr>
          <w:rFonts w:ascii="Times New Roman" w:hAnsi="Times New Roman" w:cs="Times New Roman"/>
          <w:color w:val="auto"/>
        </w:rPr>
        <w:t xml:space="preserve">, dovranno essere allegati: </w:t>
      </w:r>
    </w:p>
    <w:p w14:paraId="787F167D" w14:textId="14F2793A" w:rsidR="009D16EF" w:rsidRPr="009D16EF" w:rsidRDefault="009D16EF" w:rsidP="007C4346">
      <w:pPr>
        <w:pStyle w:val="Default"/>
        <w:contextualSpacing/>
        <w:jc w:val="both"/>
        <w:rPr>
          <w:rFonts w:ascii="Times New Roman" w:hAnsi="Times New Roman" w:cs="Times New Roman"/>
          <w:color w:val="auto"/>
        </w:rPr>
      </w:pPr>
      <w:r w:rsidRPr="009D16EF">
        <w:rPr>
          <w:rFonts w:ascii="Times New Roman" w:hAnsi="Times New Roman" w:cs="Times New Roman"/>
          <w:color w:val="auto"/>
        </w:rPr>
        <w:t xml:space="preserve">a) </w:t>
      </w:r>
      <w:r w:rsidR="005E0EF9">
        <w:rPr>
          <w:rFonts w:ascii="Times New Roman" w:hAnsi="Times New Roman" w:cs="Times New Roman"/>
          <w:color w:val="auto"/>
        </w:rPr>
        <w:t xml:space="preserve">copia di </w:t>
      </w:r>
      <w:r w:rsidRPr="009D16EF">
        <w:rPr>
          <w:rFonts w:ascii="Times New Roman" w:hAnsi="Times New Roman" w:cs="Times New Roman"/>
          <w:color w:val="auto"/>
        </w:rPr>
        <w:t xml:space="preserve">un documento di riconoscimento del richiedente in corso di validità; </w:t>
      </w:r>
    </w:p>
    <w:p w14:paraId="3E8EAB3A" w14:textId="1F8F4110" w:rsidR="009D16EF" w:rsidRPr="009D16EF" w:rsidRDefault="009D16EF" w:rsidP="007C4346">
      <w:pPr>
        <w:pStyle w:val="Default"/>
        <w:contextualSpacing/>
        <w:jc w:val="both"/>
        <w:rPr>
          <w:rFonts w:ascii="Times New Roman" w:hAnsi="Times New Roman" w:cs="Times New Roman"/>
          <w:color w:val="auto"/>
        </w:rPr>
      </w:pPr>
      <w:r w:rsidRPr="009D16EF">
        <w:rPr>
          <w:rFonts w:ascii="Times New Roman" w:hAnsi="Times New Roman" w:cs="Times New Roman"/>
          <w:color w:val="auto"/>
        </w:rPr>
        <w:t xml:space="preserve">b) </w:t>
      </w:r>
      <w:r w:rsidR="005E0EF9">
        <w:rPr>
          <w:rFonts w:ascii="Times New Roman" w:hAnsi="Times New Roman" w:cs="Times New Roman"/>
          <w:color w:val="auto"/>
        </w:rPr>
        <w:t xml:space="preserve">copia di </w:t>
      </w:r>
      <w:r w:rsidRPr="009D16EF">
        <w:rPr>
          <w:rFonts w:ascii="Times New Roman" w:hAnsi="Times New Roman" w:cs="Times New Roman"/>
          <w:color w:val="auto"/>
        </w:rPr>
        <w:t xml:space="preserve">una </w:t>
      </w:r>
      <w:r w:rsidR="005E0EF9">
        <w:rPr>
          <w:rFonts w:ascii="Times New Roman" w:hAnsi="Times New Roman" w:cs="Times New Roman"/>
          <w:color w:val="auto"/>
        </w:rPr>
        <w:t xml:space="preserve">fattura </w:t>
      </w:r>
      <w:r w:rsidRPr="009D16EF">
        <w:rPr>
          <w:rFonts w:ascii="Times New Roman" w:hAnsi="Times New Roman" w:cs="Times New Roman"/>
          <w:color w:val="auto"/>
        </w:rPr>
        <w:t xml:space="preserve">a cui si riferisce l’utenza; </w:t>
      </w:r>
    </w:p>
    <w:p w14:paraId="6C5BCC47" w14:textId="50234C57" w:rsidR="007C4346" w:rsidRPr="00531B16" w:rsidRDefault="009D16EF" w:rsidP="007C4346">
      <w:pPr>
        <w:spacing w:after="160" w:line="259" w:lineRule="auto"/>
        <w:contextualSpacing/>
        <w:jc w:val="both"/>
        <w:rPr>
          <w:rFonts w:eastAsia="Calibri"/>
          <w:sz w:val="24"/>
          <w:szCs w:val="24"/>
        </w:rPr>
      </w:pPr>
      <w:r w:rsidRPr="00531B16">
        <w:rPr>
          <w:rFonts w:ascii="Times New Roman" w:hAnsi="Times New Roman" w:cs="Times New Roman"/>
          <w:sz w:val="24"/>
          <w:szCs w:val="24"/>
        </w:rPr>
        <w:t xml:space="preserve">c) copia dell’attestazione </w:t>
      </w:r>
      <w:r w:rsidRPr="00531B16">
        <w:rPr>
          <w:rFonts w:ascii="Times New Roman" w:hAnsi="Times New Roman" w:cs="Times New Roman"/>
          <w:b/>
          <w:bCs/>
          <w:sz w:val="24"/>
          <w:szCs w:val="24"/>
        </w:rPr>
        <w:t>dell’ISEE ORDINARIO</w:t>
      </w:r>
      <w:r w:rsidRPr="00531B16">
        <w:rPr>
          <w:rFonts w:ascii="Times New Roman" w:hAnsi="Times New Roman" w:cs="Times New Roman"/>
          <w:sz w:val="24"/>
          <w:szCs w:val="24"/>
        </w:rPr>
        <w:t xml:space="preserve"> in corso di validità alla data di presentazione della domanda</w:t>
      </w:r>
      <w:r w:rsidR="007C4346" w:rsidRPr="00531B16">
        <w:rPr>
          <w:rFonts w:ascii="Times New Roman" w:hAnsi="Times New Roman" w:cs="Times New Roman"/>
          <w:sz w:val="24"/>
          <w:szCs w:val="24"/>
        </w:rPr>
        <w:t xml:space="preserve"> </w:t>
      </w:r>
      <w:r w:rsidR="007C4346" w:rsidRPr="00531B16">
        <w:rPr>
          <w:rFonts w:ascii="Times New Roman" w:eastAsia="Calibri" w:hAnsi="Times New Roman" w:cs="Times New Roman"/>
          <w:sz w:val="24"/>
          <w:szCs w:val="24"/>
        </w:rPr>
        <w:t>(</w:t>
      </w:r>
      <w:r w:rsidR="007C4346" w:rsidRPr="00531B16">
        <w:rPr>
          <w:rFonts w:ascii="Times New Roman" w:hAnsi="Times New Roman" w:cs="Times New Roman"/>
          <w:b/>
          <w:sz w:val="24"/>
          <w:szCs w:val="24"/>
        </w:rPr>
        <w:t>non saranno ritenute valide</w:t>
      </w:r>
      <w:r w:rsidR="005904C5">
        <w:rPr>
          <w:rFonts w:ascii="Times New Roman" w:hAnsi="Times New Roman" w:cs="Times New Roman"/>
          <w:b/>
          <w:sz w:val="24"/>
          <w:szCs w:val="24"/>
        </w:rPr>
        <w:t xml:space="preserve">, per questo beneficio, </w:t>
      </w:r>
      <w:r w:rsidR="007C4346" w:rsidRPr="00531B16">
        <w:rPr>
          <w:rFonts w:ascii="Times New Roman" w:hAnsi="Times New Roman" w:cs="Times New Roman"/>
          <w:b/>
          <w:sz w:val="24"/>
          <w:szCs w:val="24"/>
        </w:rPr>
        <w:t>le certificazioni ISEE per prestazioni socio sanitarie, per spese universitarie o per nucleo ristretto</w:t>
      </w:r>
      <w:r w:rsidR="007C4346" w:rsidRPr="00531B16">
        <w:rPr>
          <w:rFonts w:ascii="Times New Roman" w:hAnsi="Times New Roman" w:cs="Times New Roman"/>
          <w:bCs/>
          <w:sz w:val="24"/>
          <w:szCs w:val="24"/>
        </w:rPr>
        <w:t>)</w:t>
      </w:r>
      <w:r w:rsidR="007C4346" w:rsidRPr="00531B16">
        <w:rPr>
          <w:rFonts w:ascii="Times New Roman" w:eastAsia="Calibri" w:hAnsi="Times New Roman" w:cs="Times New Roman"/>
          <w:sz w:val="24"/>
          <w:szCs w:val="24"/>
        </w:rPr>
        <w:t>;</w:t>
      </w:r>
      <w:r w:rsidR="007C4346" w:rsidRPr="00531B16">
        <w:rPr>
          <w:rFonts w:eastAsia="Calibri"/>
          <w:sz w:val="24"/>
          <w:szCs w:val="24"/>
        </w:rPr>
        <w:t xml:space="preserve"> </w:t>
      </w:r>
    </w:p>
    <w:p w14:paraId="1345BB6D" w14:textId="66A49CCE" w:rsidR="007C4346" w:rsidRPr="00F677BA" w:rsidRDefault="007C4346" w:rsidP="00F677BA">
      <w:pPr>
        <w:jc w:val="both"/>
        <w:rPr>
          <w:rFonts w:ascii="Times New Roman" w:hAnsi="Times New Roman" w:cs="Times New Roman"/>
          <w:sz w:val="24"/>
          <w:szCs w:val="24"/>
        </w:rPr>
      </w:pPr>
      <w:r w:rsidRPr="00F677BA">
        <w:rPr>
          <w:rFonts w:ascii="Times New Roman" w:hAnsi="Times New Roman" w:cs="Times New Roman"/>
          <w:sz w:val="24"/>
          <w:szCs w:val="24"/>
        </w:rPr>
        <w:t xml:space="preserve">N.B. </w:t>
      </w:r>
      <w:r w:rsidR="009D16EF" w:rsidRPr="00F677BA">
        <w:rPr>
          <w:rFonts w:ascii="Times New Roman" w:hAnsi="Times New Roman" w:cs="Times New Roman"/>
          <w:sz w:val="24"/>
          <w:szCs w:val="24"/>
        </w:rPr>
        <w:t xml:space="preserve">La mancata presentazione </w:t>
      </w:r>
      <w:r w:rsidRPr="00F677BA">
        <w:rPr>
          <w:rFonts w:ascii="Times New Roman" w:hAnsi="Times New Roman" w:cs="Times New Roman"/>
          <w:sz w:val="24"/>
          <w:szCs w:val="24"/>
        </w:rPr>
        <w:t xml:space="preserve">della domanda </w:t>
      </w:r>
      <w:r w:rsidR="009D16EF" w:rsidRPr="00F677BA">
        <w:rPr>
          <w:rFonts w:ascii="Times New Roman" w:hAnsi="Times New Roman" w:cs="Times New Roman"/>
          <w:sz w:val="24"/>
          <w:szCs w:val="24"/>
        </w:rPr>
        <w:t xml:space="preserve">entro i termini predetti renderà nulla la richiesta. </w:t>
      </w:r>
    </w:p>
    <w:p w14:paraId="5420875E" w14:textId="4305F9FC" w:rsidR="00531B16" w:rsidRPr="00F677BA" w:rsidRDefault="00531B16" w:rsidP="00F677B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77BA">
        <w:rPr>
          <w:rFonts w:ascii="Times New Roman" w:hAnsi="Times New Roman" w:cs="Times New Roman"/>
          <w:b/>
          <w:bCs/>
          <w:sz w:val="24"/>
          <w:szCs w:val="24"/>
        </w:rPr>
        <w:lastRenderedPageBreak/>
        <w:t>I file degli allegati trasmessi telematicamente devono essere in pdf leggibile</w:t>
      </w:r>
      <w:r w:rsidR="00F677BA">
        <w:rPr>
          <w:rFonts w:ascii="Times New Roman" w:hAnsi="Times New Roman" w:cs="Times New Roman"/>
          <w:b/>
          <w:bCs/>
          <w:sz w:val="24"/>
          <w:szCs w:val="24"/>
        </w:rPr>
        <w:t>, altrimenti non saranno considerati validi.</w:t>
      </w:r>
    </w:p>
    <w:p w14:paraId="78831BAC" w14:textId="77777777" w:rsidR="005904C5" w:rsidRDefault="009D16EF" w:rsidP="00F677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7BA">
        <w:rPr>
          <w:rFonts w:ascii="Times New Roman" w:hAnsi="Times New Roman" w:cs="Times New Roman"/>
          <w:sz w:val="24"/>
          <w:szCs w:val="24"/>
        </w:rPr>
        <w:t>4. Il Comune prende in carico la domanda verificando i requisiti di ammissione al BONUS Integrativo, ovvero:</w:t>
      </w:r>
    </w:p>
    <w:p w14:paraId="39F33E13" w14:textId="20E127FA" w:rsidR="007C4346" w:rsidRPr="00F677BA" w:rsidRDefault="009D16EF" w:rsidP="00F677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7BA">
        <w:rPr>
          <w:rFonts w:ascii="Times New Roman" w:hAnsi="Times New Roman" w:cs="Times New Roman"/>
          <w:sz w:val="24"/>
          <w:szCs w:val="24"/>
        </w:rPr>
        <w:t>a. il rispetto della soglia ISEE prevista all’art.</w:t>
      </w:r>
      <w:r w:rsidR="00F372FA">
        <w:rPr>
          <w:rFonts w:ascii="Times New Roman" w:hAnsi="Times New Roman" w:cs="Times New Roman"/>
          <w:sz w:val="24"/>
          <w:szCs w:val="24"/>
        </w:rPr>
        <w:t>2</w:t>
      </w:r>
      <w:r w:rsidRPr="00F677BA">
        <w:rPr>
          <w:rFonts w:ascii="Times New Roman" w:hAnsi="Times New Roman" w:cs="Times New Roman"/>
          <w:sz w:val="24"/>
          <w:szCs w:val="24"/>
        </w:rPr>
        <w:t>.2</w:t>
      </w:r>
      <w:r w:rsidR="007C4346" w:rsidRPr="00F677BA">
        <w:rPr>
          <w:rFonts w:ascii="Times New Roman" w:hAnsi="Times New Roman" w:cs="Times New Roman"/>
          <w:sz w:val="24"/>
          <w:szCs w:val="24"/>
        </w:rPr>
        <w:t>;</w:t>
      </w:r>
    </w:p>
    <w:p w14:paraId="2DD9CB2C" w14:textId="6E7C9D11" w:rsidR="007C4346" w:rsidRPr="00F677BA" w:rsidRDefault="009D16EF" w:rsidP="00F677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7BA">
        <w:rPr>
          <w:rFonts w:ascii="Times New Roman" w:hAnsi="Times New Roman" w:cs="Times New Roman"/>
          <w:sz w:val="24"/>
          <w:szCs w:val="24"/>
        </w:rPr>
        <w:t xml:space="preserve">b. che la residenza del richiedente </w:t>
      </w:r>
      <w:r w:rsidR="005E0EF9" w:rsidRPr="00F677BA">
        <w:rPr>
          <w:rFonts w:ascii="Times New Roman" w:hAnsi="Times New Roman" w:cs="Times New Roman"/>
          <w:sz w:val="24"/>
          <w:szCs w:val="24"/>
        </w:rPr>
        <w:t>coincida con</w:t>
      </w:r>
      <w:r w:rsidRPr="00F677BA">
        <w:rPr>
          <w:rFonts w:ascii="Times New Roman" w:hAnsi="Times New Roman" w:cs="Times New Roman"/>
          <w:sz w:val="24"/>
          <w:szCs w:val="24"/>
        </w:rPr>
        <w:t xml:space="preserve"> il punto di fornitura indicato in bolletta o sia ad esso riconducibile</w:t>
      </w:r>
      <w:r w:rsidR="007C4346" w:rsidRPr="00F677BA">
        <w:rPr>
          <w:rFonts w:ascii="Times New Roman" w:hAnsi="Times New Roman" w:cs="Times New Roman"/>
          <w:sz w:val="24"/>
          <w:szCs w:val="24"/>
        </w:rPr>
        <w:t>;</w:t>
      </w:r>
      <w:r w:rsidRPr="00F677B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5C341C" w14:textId="51715224" w:rsidR="007C4346" w:rsidRPr="00F677BA" w:rsidRDefault="009D16EF" w:rsidP="00F677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7BA">
        <w:rPr>
          <w:rFonts w:ascii="Times New Roman" w:hAnsi="Times New Roman" w:cs="Times New Roman"/>
          <w:sz w:val="24"/>
          <w:szCs w:val="24"/>
        </w:rPr>
        <w:t>c. la natura residenziale della fornitura indicata in bolletta (tariffa Domestico Residente</w:t>
      </w:r>
      <w:r w:rsidR="007C4346" w:rsidRPr="00F677BA">
        <w:rPr>
          <w:rFonts w:ascii="Times New Roman" w:hAnsi="Times New Roman" w:cs="Times New Roman"/>
          <w:sz w:val="24"/>
          <w:szCs w:val="24"/>
        </w:rPr>
        <w:t xml:space="preserve"> o Condominiale</w:t>
      </w:r>
      <w:r w:rsidRPr="00F677BA">
        <w:rPr>
          <w:rFonts w:ascii="Times New Roman" w:hAnsi="Times New Roman" w:cs="Times New Roman"/>
          <w:sz w:val="24"/>
          <w:szCs w:val="24"/>
        </w:rPr>
        <w:t>)</w:t>
      </w:r>
      <w:r w:rsidR="007C4346" w:rsidRPr="00F677BA">
        <w:rPr>
          <w:rFonts w:ascii="Times New Roman" w:hAnsi="Times New Roman" w:cs="Times New Roman"/>
          <w:sz w:val="24"/>
          <w:szCs w:val="24"/>
        </w:rPr>
        <w:t>;</w:t>
      </w:r>
    </w:p>
    <w:p w14:paraId="205F260F" w14:textId="1DA0364C" w:rsidR="007C4346" w:rsidRPr="00F677BA" w:rsidRDefault="009D16EF" w:rsidP="00F677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7BA">
        <w:rPr>
          <w:rFonts w:ascii="Times New Roman" w:hAnsi="Times New Roman" w:cs="Times New Roman"/>
          <w:sz w:val="24"/>
          <w:szCs w:val="24"/>
        </w:rPr>
        <w:t>d. l’appartenenza del soggetto al nucleo familiare ISEE dell’intestatario della fornitura (in caso di utenza diretta) o comunque del nucleo agevolato ivi residente (in caso di utenza indiretta)</w:t>
      </w:r>
      <w:r w:rsidR="007C4346" w:rsidRPr="00F677BA">
        <w:rPr>
          <w:rFonts w:ascii="Times New Roman" w:hAnsi="Times New Roman" w:cs="Times New Roman"/>
          <w:sz w:val="24"/>
          <w:szCs w:val="24"/>
        </w:rPr>
        <w:t>;</w:t>
      </w:r>
    </w:p>
    <w:p w14:paraId="26CD918C" w14:textId="77777777" w:rsidR="00531B16" w:rsidRPr="00F677BA" w:rsidRDefault="009D16EF" w:rsidP="00F677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7BA">
        <w:rPr>
          <w:rFonts w:ascii="Times New Roman" w:hAnsi="Times New Roman" w:cs="Times New Roman"/>
          <w:sz w:val="24"/>
          <w:szCs w:val="24"/>
        </w:rPr>
        <w:t>5. Il Comune comunica al richiedente l’eventuale diniego per consentire al richiedente di integrare la documentazione eventualmente lacunosa o mancante</w:t>
      </w:r>
      <w:r w:rsidR="00531B16" w:rsidRPr="00F677BA">
        <w:rPr>
          <w:rFonts w:ascii="Times New Roman" w:hAnsi="Times New Roman" w:cs="Times New Roman"/>
          <w:sz w:val="24"/>
          <w:szCs w:val="24"/>
        </w:rPr>
        <w:t>;</w:t>
      </w:r>
    </w:p>
    <w:p w14:paraId="1166D650" w14:textId="7336D332" w:rsidR="00531B16" w:rsidRPr="00F677BA" w:rsidRDefault="00531B16" w:rsidP="00F677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7BA">
        <w:rPr>
          <w:rFonts w:ascii="Times New Roman" w:hAnsi="Times New Roman" w:cs="Times New Roman"/>
          <w:sz w:val="24"/>
          <w:szCs w:val="24"/>
        </w:rPr>
        <w:t xml:space="preserve">Verrà stilata una graduatoria provvisoria dei beneficiari sulla base delle priorità indicate al precedente punto 4 e sarà pubblicata, nel rispetto della normativa sulla privacy, all’albo pretorio on-line del Comune per </w:t>
      </w:r>
      <w:r w:rsidR="00F372FA">
        <w:rPr>
          <w:rFonts w:ascii="Times New Roman" w:hAnsi="Times New Roman" w:cs="Times New Roman"/>
          <w:sz w:val="24"/>
          <w:szCs w:val="24"/>
        </w:rPr>
        <w:t>10</w:t>
      </w:r>
      <w:r w:rsidR="00F677B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677BA">
        <w:rPr>
          <w:rFonts w:ascii="Times New Roman" w:hAnsi="Times New Roman" w:cs="Times New Roman"/>
          <w:sz w:val="24"/>
          <w:szCs w:val="24"/>
        </w:rPr>
        <w:t>giorni consecutivi. Nello stesso periodo potranno essere presentati i ricorsi e/o integrazioni alle domande.</w:t>
      </w:r>
    </w:p>
    <w:p w14:paraId="024B99EC" w14:textId="2B53AA50" w:rsidR="001E1471" w:rsidRPr="00F677BA" w:rsidRDefault="00531B16" w:rsidP="00F677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7BA">
        <w:rPr>
          <w:rFonts w:ascii="Times New Roman" w:hAnsi="Times New Roman" w:cs="Times New Roman"/>
          <w:sz w:val="24"/>
          <w:szCs w:val="24"/>
        </w:rPr>
        <w:t xml:space="preserve">Decorsi i </w:t>
      </w:r>
      <w:r w:rsidR="00F372FA">
        <w:rPr>
          <w:rFonts w:ascii="Times New Roman" w:hAnsi="Times New Roman" w:cs="Times New Roman"/>
          <w:sz w:val="24"/>
          <w:szCs w:val="24"/>
        </w:rPr>
        <w:t>10</w:t>
      </w:r>
      <w:r w:rsidRPr="00F677BA">
        <w:rPr>
          <w:rFonts w:ascii="Times New Roman" w:hAnsi="Times New Roman" w:cs="Times New Roman"/>
          <w:sz w:val="24"/>
          <w:szCs w:val="24"/>
        </w:rPr>
        <w:t xml:space="preserve"> giorni, gli uffici comunali provvederanno, sulla base dei ricorsi e delle integrazioni, a stilare la graduatoria definitiva dei beneficiari. Nella graduatoria non saranno pubblicati i nominativi dei richiedenti: gli stessi saranno identificati mediante il numero di registrazione rilasciato dal protocollo all’atto di presentazione dell’istanza</w:t>
      </w:r>
      <w:r w:rsidR="001E1471" w:rsidRPr="00F677BA">
        <w:rPr>
          <w:rFonts w:ascii="Times New Roman" w:hAnsi="Times New Roman" w:cs="Times New Roman"/>
          <w:sz w:val="24"/>
          <w:szCs w:val="24"/>
        </w:rPr>
        <w:t>.</w:t>
      </w:r>
    </w:p>
    <w:p w14:paraId="34D0FAEF" w14:textId="404E7D0F" w:rsidR="00531B16" w:rsidRPr="00F677BA" w:rsidRDefault="00531B16" w:rsidP="00F677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7BA">
        <w:rPr>
          <w:rFonts w:ascii="Times New Roman" w:hAnsi="Times New Roman" w:cs="Times New Roman"/>
          <w:sz w:val="24"/>
          <w:szCs w:val="24"/>
        </w:rPr>
        <w:t>6. A conclusione dell’istruttoria, e comunque entro il 30 luglio 202</w:t>
      </w:r>
      <w:r w:rsidR="00F372FA">
        <w:rPr>
          <w:rFonts w:ascii="Times New Roman" w:hAnsi="Times New Roman" w:cs="Times New Roman"/>
          <w:sz w:val="24"/>
          <w:szCs w:val="24"/>
        </w:rPr>
        <w:t>4</w:t>
      </w:r>
      <w:r w:rsidRPr="00F677BA">
        <w:rPr>
          <w:rFonts w:ascii="Times New Roman" w:hAnsi="Times New Roman" w:cs="Times New Roman"/>
          <w:sz w:val="24"/>
          <w:szCs w:val="24"/>
        </w:rPr>
        <w:t>, il Comune approva l’elenco dei beneficiari residenti nel proprio territorio, che avrà cura di trasmettere all’</w:t>
      </w:r>
      <w:proofErr w:type="spellStart"/>
      <w:r w:rsidRPr="00F677BA">
        <w:rPr>
          <w:rFonts w:ascii="Times New Roman" w:hAnsi="Times New Roman" w:cs="Times New Roman"/>
          <w:sz w:val="24"/>
          <w:szCs w:val="24"/>
        </w:rPr>
        <w:t>EGAS</w:t>
      </w:r>
      <w:proofErr w:type="spellEnd"/>
      <w:r w:rsidRPr="00F677BA">
        <w:rPr>
          <w:rFonts w:ascii="Times New Roman" w:hAnsi="Times New Roman" w:cs="Times New Roman"/>
          <w:sz w:val="24"/>
          <w:szCs w:val="24"/>
        </w:rPr>
        <w:t>;</w:t>
      </w:r>
    </w:p>
    <w:p w14:paraId="503782CF" w14:textId="77777777" w:rsidR="00531B16" w:rsidRPr="00F677BA" w:rsidRDefault="00531B16" w:rsidP="00F677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7BA">
        <w:rPr>
          <w:rFonts w:ascii="Times New Roman" w:hAnsi="Times New Roman" w:cs="Times New Roman"/>
          <w:sz w:val="24"/>
          <w:szCs w:val="24"/>
        </w:rPr>
        <w:t xml:space="preserve">Qualora l’importo del Fondo integrativo assegnato al singolo comune non consenta il finanziamento di tutte le domande pervenute, il comune provvede a redigere due elenchi: l’elenco dei beneficiari e l’elenco degli idonei non beneficiari per assenza di risorse. </w:t>
      </w:r>
    </w:p>
    <w:p w14:paraId="7CA20CD2" w14:textId="47F35E67" w:rsidR="00531B16" w:rsidRPr="00F677BA" w:rsidRDefault="00531B16" w:rsidP="00F677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7BA">
        <w:rPr>
          <w:rFonts w:ascii="Times New Roman" w:hAnsi="Times New Roman" w:cs="Times New Roman"/>
          <w:sz w:val="24"/>
          <w:szCs w:val="24"/>
        </w:rPr>
        <w:t>L’elenco dei beneficiari è ordinato in base al valore ISEE. La mancata comunicazione entro i termini da parte dei Comuni implica il non riconoscimento dell’agevolazione del Bonus Integrativo</w:t>
      </w:r>
      <w:r w:rsidR="00F677BA">
        <w:rPr>
          <w:rFonts w:ascii="Times New Roman" w:hAnsi="Times New Roman" w:cs="Times New Roman"/>
          <w:sz w:val="24"/>
          <w:szCs w:val="24"/>
        </w:rPr>
        <w:t>;</w:t>
      </w:r>
    </w:p>
    <w:p w14:paraId="6FD2DB62" w14:textId="396E9423" w:rsidR="00531B16" w:rsidRPr="00F677BA" w:rsidRDefault="00531B16" w:rsidP="00F677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7BA">
        <w:rPr>
          <w:rFonts w:ascii="Times New Roman" w:hAnsi="Times New Roman" w:cs="Times New Roman"/>
          <w:sz w:val="24"/>
          <w:szCs w:val="24"/>
        </w:rPr>
        <w:t>7. L’</w:t>
      </w:r>
      <w:proofErr w:type="spellStart"/>
      <w:r w:rsidRPr="00F677BA">
        <w:rPr>
          <w:rFonts w:ascii="Times New Roman" w:hAnsi="Times New Roman" w:cs="Times New Roman"/>
          <w:sz w:val="24"/>
          <w:szCs w:val="24"/>
        </w:rPr>
        <w:t>EGAS</w:t>
      </w:r>
      <w:proofErr w:type="spellEnd"/>
      <w:r w:rsidRPr="00F677BA">
        <w:rPr>
          <w:rFonts w:ascii="Times New Roman" w:hAnsi="Times New Roman" w:cs="Times New Roman"/>
          <w:sz w:val="24"/>
          <w:szCs w:val="24"/>
        </w:rPr>
        <w:t>, con determinazione dirigenziale, prende atto degli elenchi trasmessi da ciascun Comune e comunica al Gestore gli utenti beneficiari della misura, il quale, a seguito delle verifiche di propria competenza sulla congruità dei dati acquisiti con quelli risultati dal proprio sistema gestionale, applicherà l’agevolazione sui consumi dal 1° gennaio al 31 dicembre dell’anno di competenza</w:t>
      </w:r>
      <w:r w:rsidR="00F677BA">
        <w:rPr>
          <w:rFonts w:ascii="Times New Roman" w:hAnsi="Times New Roman" w:cs="Times New Roman"/>
          <w:sz w:val="24"/>
          <w:szCs w:val="24"/>
        </w:rPr>
        <w:t>;</w:t>
      </w:r>
    </w:p>
    <w:p w14:paraId="6A9157B0" w14:textId="7774634F" w:rsidR="00531B16" w:rsidRDefault="00531B16" w:rsidP="00F677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77BA">
        <w:rPr>
          <w:rFonts w:ascii="Times New Roman" w:hAnsi="Times New Roman" w:cs="Times New Roman"/>
          <w:sz w:val="24"/>
          <w:szCs w:val="24"/>
        </w:rPr>
        <w:t>8. Nel caso in cui, durante la fase di verifica di cui sopra a carico del Gestore, emergessero difformità, la domanda presentata dall’utente risulterà irricevibile e segnalata, all’</w:t>
      </w:r>
      <w:proofErr w:type="spellStart"/>
      <w:r w:rsidRPr="00F677BA">
        <w:rPr>
          <w:rFonts w:ascii="Times New Roman" w:hAnsi="Times New Roman" w:cs="Times New Roman"/>
          <w:sz w:val="24"/>
          <w:szCs w:val="24"/>
        </w:rPr>
        <w:t>EGAS</w:t>
      </w:r>
      <w:proofErr w:type="spellEnd"/>
      <w:r w:rsidRPr="00F677BA">
        <w:rPr>
          <w:rFonts w:ascii="Times New Roman" w:hAnsi="Times New Roman" w:cs="Times New Roman"/>
          <w:sz w:val="24"/>
          <w:szCs w:val="24"/>
        </w:rPr>
        <w:t xml:space="preserve"> e al Comune di residenza con indicata la relativa motivazione</w:t>
      </w:r>
      <w:r w:rsidR="00F677BA">
        <w:rPr>
          <w:rFonts w:ascii="Times New Roman" w:hAnsi="Times New Roman" w:cs="Times New Roman"/>
          <w:sz w:val="24"/>
          <w:szCs w:val="24"/>
        </w:rPr>
        <w:t>;</w:t>
      </w:r>
    </w:p>
    <w:p w14:paraId="4712BED7" w14:textId="77777777" w:rsidR="00F677BA" w:rsidRPr="00F677BA" w:rsidRDefault="00F677BA" w:rsidP="00F677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DDEE7A" w14:textId="180EC27E" w:rsidR="00531B16" w:rsidRPr="009D16EF" w:rsidRDefault="00531B16" w:rsidP="00531B16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D16EF">
        <w:rPr>
          <w:rFonts w:ascii="Times New Roman" w:hAnsi="Times New Roman" w:cs="Times New Roman"/>
          <w:b/>
          <w:bCs/>
          <w:color w:val="auto"/>
        </w:rPr>
        <w:t xml:space="preserve">Art. 2 – Requisiti di ammissione al </w:t>
      </w:r>
      <w:r w:rsidR="00AB596E" w:rsidRPr="009D16EF">
        <w:rPr>
          <w:rFonts w:ascii="Times New Roman" w:hAnsi="Times New Roman" w:cs="Times New Roman"/>
          <w:b/>
          <w:bCs/>
          <w:color w:val="auto"/>
        </w:rPr>
        <w:t>Bonus</w:t>
      </w:r>
      <w:r w:rsidRPr="009D16EF">
        <w:rPr>
          <w:rFonts w:ascii="Times New Roman" w:hAnsi="Times New Roman" w:cs="Times New Roman"/>
          <w:b/>
          <w:bCs/>
          <w:color w:val="auto"/>
        </w:rPr>
        <w:t xml:space="preserve"> Integrativo </w:t>
      </w:r>
    </w:p>
    <w:p w14:paraId="31129B9B" w14:textId="77777777" w:rsidR="00531B16" w:rsidRPr="009D16EF" w:rsidRDefault="00531B16" w:rsidP="00531B16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D16EF">
        <w:rPr>
          <w:rFonts w:ascii="Times New Roman" w:hAnsi="Times New Roman" w:cs="Times New Roman"/>
          <w:color w:val="auto"/>
        </w:rPr>
        <w:t xml:space="preserve">1. Sono ammessi al BONUS Integrativo: </w:t>
      </w:r>
    </w:p>
    <w:p w14:paraId="31E8689E" w14:textId="77777777" w:rsidR="00531B16" w:rsidRPr="009D16EF" w:rsidRDefault="00531B16" w:rsidP="00531B16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D16EF">
        <w:rPr>
          <w:rFonts w:ascii="Times New Roman" w:hAnsi="Times New Roman" w:cs="Times New Roman"/>
          <w:color w:val="auto"/>
        </w:rPr>
        <w:t xml:space="preserve">a. gli utenti diretti intestatari di utenza Domestica Residente, per almeno uno dei componenti il nucleo ISEE, e laddove sia garantito il possesso dei seguenti requisiti: </w:t>
      </w:r>
    </w:p>
    <w:p w14:paraId="3C025109" w14:textId="77777777" w:rsidR="00531B16" w:rsidRPr="009D16EF" w:rsidRDefault="00531B16" w:rsidP="00531B16">
      <w:pPr>
        <w:pStyle w:val="Default"/>
        <w:ind w:left="284" w:hanging="284"/>
        <w:jc w:val="both"/>
        <w:rPr>
          <w:rFonts w:ascii="Times New Roman" w:hAnsi="Times New Roman" w:cs="Times New Roman"/>
          <w:color w:val="auto"/>
        </w:rPr>
      </w:pPr>
      <w:r w:rsidRPr="009D16EF">
        <w:rPr>
          <w:rFonts w:ascii="Times New Roman" w:hAnsi="Times New Roman" w:cs="Times New Roman"/>
          <w:color w:val="auto"/>
        </w:rPr>
        <w:t xml:space="preserve">i. la coincidenza della residenza anagrafica dell'intestatario del contratto di fornitura idrica con l'indirizzo di fornitura del medesimo contratto; </w:t>
      </w:r>
    </w:p>
    <w:p w14:paraId="3FEBA5BA" w14:textId="77777777" w:rsidR="00531B16" w:rsidRPr="009D16EF" w:rsidRDefault="00531B16" w:rsidP="00531B16">
      <w:pPr>
        <w:pStyle w:val="Default"/>
        <w:ind w:left="284" w:hanging="284"/>
        <w:jc w:val="both"/>
        <w:rPr>
          <w:rFonts w:ascii="Times New Roman" w:hAnsi="Times New Roman" w:cs="Times New Roman"/>
          <w:color w:val="auto"/>
        </w:rPr>
      </w:pPr>
      <w:r w:rsidRPr="009D16EF">
        <w:rPr>
          <w:rFonts w:ascii="Times New Roman" w:hAnsi="Times New Roman" w:cs="Times New Roman"/>
          <w:color w:val="auto"/>
        </w:rPr>
        <w:t>ii. la coincidenza del nominativo e del codice fiscale dell'intestatario del contratto di fornitura idrica con il nominativo di un componente il nucleo ISEE</w:t>
      </w:r>
      <w:r>
        <w:rPr>
          <w:rFonts w:ascii="Times New Roman" w:hAnsi="Times New Roman" w:cs="Times New Roman"/>
          <w:color w:val="auto"/>
        </w:rPr>
        <w:t>;</w:t>
      </w:r>
      <w:r w:rsidRPr="009D16EF">
        <w:rPr>
          <w:rFonts w:ascii="Times New Roman" w:hAnsi="Times New Roman" w:cs="Times New Roman"/>
          <w:color w:val="auto"/>
        </w:rPr>
        <w:t xml:space="preserve"> </w:t>
      </w:r>
    </w:p>
    <w:p w14:paraId="4E41BA25" w14:textId="77777777" w:rsidR="00531B16" w:rsidRPr="009D16EF" w:rsidRDefault="00531B16" w:rsidP="00531B16">
      <w:pPr>
        <w:pStyle w:val="Default"/>
        <w:ind w:left="284" w:hanging="284"/>
        <w:jc w:val="both"/>
        <w:rPr>
          <w:rFonts w:ascii="Times New Roman" w:hAnsi="Times New Roman" w:cs="Times New Roman"/>
          <w:color w:val="auto"/>
        </w:rPr>
      </w:pPr>
      <w:r w:rsidRPr="009D16EF">
        <w:rPr>
          <w:rFonts w:ascii="Times New Roman" w:hAnsi="Times New Roman" w:cs="Times New Roman"/>
          <w:color w:val="auto"/>
        </w:rPr>
        <w:t xml:space="preserve">b. gli utenti indiretti, a condizione che sia garantita la coincidenza tra la residenza anagrafica di un componente il nucleo ISEE e l'indirizzo della fornitura condominiale o aggregata di cui il medesimo nucleo usufruisce, ovvero a condizione che l'indirizzo di residenza anagrafica del richiedente sia riconducibile all'indirizzo di fornitura dell'utenza condominiale o aggregata. </w:t>
      </w:r>
    </w:p>
    <w:p w14:paraId="4A8EF4A8" w14:textId="77777777" w:rsidR="00531B16" w:rsidRPr="009D16EF" w:rsidRDefault="00531B16" w:rsidP="00531B16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D16EF">
        <w:rPr>
          <w:rFonts w:ascii="Times New Roman" w:hAnsi="Times New Roman" w:cs="Times New Roman"/>
          <w:color w:val="auto"/>
        </w:rPr>
        <w:t xml:space="preserve">2. Per essere ammessi all’agevolazione i richiedenti dovranno rientrare nella tipologia socio-economica definita “utenza debole". Il requisito essenziale per rientrarvi è che si tratti di utenze il cui nucleo familiare abbia un indicatore ISEE non superiore alla soglia di 20.000,00 euro; </w:t>
      </w:r>
    </w:p>
    <w:p w14:paraId="694CBB5A" w14:textId="77777777" w:rsidR="00531B16" w:rsidRPr="009D16EF" w:rsidRDefault="00531B16" w:rsidP="00531B16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D16EF">
        <w:rPr>
          <w:rFonts w:ascii="Times New Roman" w:hAnsi="Times New Roman" w:cs="Times New Roman"/>
          <w:color w:val="auto"/>
        </w:rPr>
        <w:t>3. Il nucleo ISEE in condizioni di disagio economico sociale ha diritto al BONUS Integrativo con riferimento ad un solo contratto di fornitur</w:t>
      </w:r>
      <w:r>
        <w:rPr>
          <w:rFonts w:ascii="Times New Roman" w:hAnsi="Times New Roman" w:cs="Times New Roman"/>
          <w:color w:val="auto"/>
        </w:rPr>
        <w:t>a;</w:t>
      </w:r>
    </w:p>
    <w:p w14:paraId="3FBC623B" w14:textId="77777777" w:rsidR="00531B16" w:rsidRDefault="00531B16" w:rsidP="00531B16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14:paraId="391158E9" w14:textId="30748E45" w:rsidR="00531B16" w:rsidRPr="009D16EF" w:rsidRDefault="00531B16" w:rsidP="00531B16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D16EF">
        <w:rPr>
          <w:rFonts w:ascii="Times New Roman" w:hAnsi="Times New Roman" w:cs="Times New Roman"/>
          <w:b/>
          <w:bCs/>
          <w:color w:val="auto"/>
        </w:rPr>
        <w:lastRenderedPageBreak/>
        <w:t xml:space="preserve">Art. 3 – Determinazione del </w:t>
      </w:r>
      <w:r w:rsidR="00AB596E" w:rsidRPr="009D16EF">
        <w:rPr>
          <w:rFonts w:ascii="Times New Roman" w:hAnsi="Times New Roman" w:cs="Times New Roman"/>
          <w:b/>
          <w:bCs/>
          <w:color w:val="auto"/>
        </w:rPr>
        <w:t>Bonus</w:t>
      </w:r>
      <w:r w:rsidRPr="009D16EF">
        <w:rPr>
          <w:rFonts w:ascii="Times New Roman" w:hAnsi="Times New Roman" w:cs="Times New Roman"/>
          <w:b/>
          <w:bCs/>
          <w:color w:val="auto"/>
        </w:rPr>
        <w:t xml:space="preserve"> Integrativo</w:t>
      </w:r>
    </w:p>
    <w:p w14:paraId="698CB690" w14:textId="77777777" w:rsidR="00531B16" w:rsidRPr="009D16EF" w:rsidRDefault="00531B16" w:rsidP="00531B16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D16EF">
        <w:rPr>
          <w:rFonts w:ascii="Times New Roman" w:hAnsi="Times New Roman" w:cs="Times New Roman"/>
          <w:color w:val="auto"/>
        </w:rPr>
        <w:t xml:space="preserve">1. L’importo del BONUS Integrativo spettante a ciascun beneficiario è pari a: </w:t>
      </w:r>
    </w:p>
    <w:p w14:paraId="56449CEF" w14:textId="77777777" w:rsidR="00531B16" w:rsidRPr="009D16EF" w:rsidRDefault="00531B16" w:rsidP="00531B16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D16EF">
        <w:rPr>
          <w:rFonts w:ascii="Times New Roman" w:hAnsi="Times New Roman" w:cs="Times New Roman"/>
          <w:color w:val="auto"/>
        </w:rPr>
        <w:t xml:space="preserve">a. 25,00 euro per ogni componente del nucleo familiare in presenza di un indicatore ISEE al di sotto della soglia di 9.000,00 euro; </w:t>
      </w:r>
    </w:p>
    <w:p w14:paraId="214568DF" w14:textId="77777777" w:rsidR="00531B16" w:rsidRPr="009D16EF" w:rsidRDefault="00531B16" w:rsidP="00531B16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D16EF">
        <w:rPr>
          <w:rFonts w:ascii="Times New Roman" w:hAnsi="Times New Roman" w:cs="Times New Roman"/>
          <w:color w:val="auto"/>
        </w:rPr>
        <w:t>b. 20,00 euro per ogni componente del nucleo familiare in presenza di un indicatore ISEE da 9.000,00 euro fino alla soglia di 20.000,00 euro</w:t>
      </w:r>
      <w:r>
        <w:rPr>
          <w:rFonts w:ascii="Times New Roman" w:hAnsi="Times New Roman" w:cs="Times New Roman"/>
          <w:color w:val="auto"/>
        </w:rPr>
        <w:t>;</w:t>
      </w:r>
    </w:p>
    <w:p w14:paraId="7ED50A00" w14:textId="77777777" w:rsidR="00531B16" w:rsidRDefault="00531B16" w:rsidP="00531B16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14:paraId="4DED9DC8" w14:textId="6E7A1F6D" w:rsidR="00531B16" w:rsidRPr="009D16EF" w:rsidRDefault="00531B16" w:rsidP="00531B16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D16EF">
        <w:rPr>
          <w:rFonts w:ascii="Times New Roman" w:hAnsi="Times New Roman" w:cs="Times New Roman"/>
          <w:b/>
          <w:bCs/>
          <w:color w:val="auto"/>
        </w:rPr>
        <w:t xml:space="preserve">Art. 4 – Erogazione del </w:t>
      </w:r>
      <w:r w:rsidR="00AB596E" w:rsidRPr="009D16EF">
        <w:rPr>
          <w:rFonts w:ascii="Times New Roman" w:hAnsi="Times New Roman" w:cs="Times New Roman"/>
          <w:b/>
          <w:bCs/>
          <w:color w:val="auto"/>
        </w:rPr>
        <w:t>Bonus</w:t>
      </w:r>
      <w:r w:rsidRPr="009D16EF">
        <w:rPr>
          <w:rFonts w:ascii="Times New Roman" w:hAnsi="Times New Roman" w:cs="Times New Roman"/>
          <w:b/>
          <w:bCs/>
          <w:color w:val="auto"/>
        </w:rPr>
        <w:t xml:space="preserve"> Integrativo</w:t>
      </w:r>
    </w:p>
    <w:p w14:paraId="2FCADE32" w14:textId="77777777" w:rsidR="00531B16" w:rsidRPr="009D16EF" w:rsidRDefault="00531B16" w:rsidP="00531B16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D16EF">
        <w:rPr>
          <w:rFonts w:ascii="Times New Roman" w:hAnsi="Times New Roman" w:cs="Times New Roman"/>
          <w:color w:val="auto"/>
        </w:rPr>
        <w:t xml:space="preserve">1. Il Gestore eroga, all’utente finale, il BONUS Integrativo: </w:t>
      </w:r>
    </w:p>
    <w:p w14:paraId="14BAE428" w14:textId="4415C94F" w:rsidR="00531B16" w:rsidRPr="009D16EF" w:rsidRDefault="00531B16" w:rsidP="00531B16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D16EF">
        <w:rPr>
          <w:rFonts w:ascii="Times New Roman" w:hAnsi="Times New Roman" w:cs="Times New Roman"/>
          <w:color w:val="auto"/>
        </w:rPr>
        <w:t xml:space="preserve">a. </w:t>
      </w:r>
      <w:bookmarkStart w:id="1" w:name="_Hlk158188061"/>
      <w:r w:rsidRPr="009D16EF">
        <w:rPr>
          <w:rFonts w:ascii="Times New Roman" w:hAnsi="Times New Roman" w:cs="Times New Roman"/>
          <w:color w:val="auto"/>
        </w:rPr>
        <w:t>agli utenti diretti, nella prima bolletta utile</w:t>
      </w:r>
      <w:r w:rsidR="00F372FA">
        <w:rPr>
          <w:rFonts w:ascii="Times New Roman" w:hAnsi="Times New Roman" w:cs="Times New Roman"/>
          <w:color w:val="auto"/>
        </w:rPr>
        <w:t xml:space="preserve"> e comunque entro l’ultimo ciclo di fatturazione dei consumi di competenza</w:t>
      </w:r>
      <w:r w:rsidRPr="009D16EF">
        <w:rPr>
          <w:rFonts w:ascii="Times New Roman" w:hAnsi="Times New Roman" w:cs="Times New Roman"/>
          <w:color w:val="auto"/>
        </w:rPr>
        <w:t xml:space="preserve">; </w:t>
      </w:r>
    </w:p>
    <w:p w14:paraId="60CF8AA7" w14:textId="1F7D1248" w:rsidR="00531B16" w:rsidRPr="009D16EF" w:rsidRDefault="00531B16" w:rsidP="00531B16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D16EF">
        <w:rPr>
          <w:rFonts w:ascii="Times New Roman" w:hAnsi="Times New Roman" w:cs="Times New Roman"/>
          <w:color w:val="auto"/>
        </w:rPr>
        <w:t>b. agli utenti indiretti, tramite rimessa diretta, con modalità tali da garantire la tracciabilità e l’identificazione del soggetto beneficiario dell’agevolazione</w:t>
      </w:r>
      <w:r w:rsidR="007F2AA1">
        <w:rPr>
          <w:rFonts w:ascii="Times New Roman" w:hAnsi="Times New Roman" w:cs="Times New Roman"/>
          <w:color w:val="auto"/>
        </w:rPr>
        <w:t xml:space="preserve"> e comunque entro l’ultimo ciclo di fatturazione dei consumi di competenza</w:t>
      </w:r>
      <w:r w:rsidR="007F2AA1" w:rsidRPr="009D16EF">
        <w:rPr>
          <w:rFonts w:ascii="Times New Roman" w:hAnsi="Times New Roman" w:cs="Times New Roman"/>
          <w:color w:val="auto"/>
        </w:rPr>
        <w:t xml:space="preserve">; </w:t>
      </w:r>
    </w:p>
    <w:bookmarkEnd w:id="1"/>
    <w:p w14:paraId="15070462" w14:textId="52C76C4E" w:rsidR="00531B16" w:rsidRPr="009D16EF" w:rsidRDefault="00531B16" w:rsidP="00531B16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D16EF">
        <w:rPr>
          <w:rFonts w:ascii="Times New Roman" w:hAnsi="Times New Roman" w:cs="Times New Roman"/>
          <w:color w:val="auto"/>
        </w:rPr>
        <w:t xml:space="preserve">2. L’importo del </w:t>
      </w:r>
      <w:r w:rsidR="00AB596E" w:rsidRPr="005E0EF9">
        <w:rPr>
          <w:rFonts w:ascii="Times New Roman" w:hAnsi="Times New Roman" w:cs="Times New Roman"/>
          <w:b/>
          <w:bCs/>
          <w:color w:val="auto"/>
        </w:rPr>
        <w:t>Bonus</w:t>
      </w:r>
      <w:r w:rsidRPr="005E0EF9">
        <w:rPr>
          <w:rFonts w:ascii="Times New Roman" w:hAnsi="Times New Roman" w:cs="Times New Roman"/>
          <w:b/>
          <w:bCs/>
          <w:color w:val="auto"/>
        </w:rPr>
        <w:t xml:space="preserve"> Integrativo</w:t>
      </w:r>
      <w:r w:rsidRPr="009D16EF">
        <w:rPr>
          <w:rFonts w:ascii="Times New Roman" w:hAnsi="Times New Roman" w:cs="Times New Roman"/>
          <w:color w:val="auto"/>
        </w:rPr>
        <w:t xml:space="preserve"> per l’utente diretto deve essere opportunamente segnalato e individuabile nella bolletta ed abbatte il valore dell’importo complessivo risultante, mentre per l’utente indiretto sarà evidenziato in apposita comunicazione. In particolare, per l’utenza diretta l’erogazione avverrà evidenziando in bolletta: </w:t>
      </w:r>
    </w:p>
    <w:p w14:paraId="493FE3AA" w14:textId="77777777" w:rsidR="00531B16" w:rsidRPr="009D16EF" w:rsidRDefault="00531B16" w:rsidP="00531B16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D16EF">
        <w:rPr>
          <w:rFonts w:ascii="Times New Roman" w:hAnsi="Times New Roman" w:cs="Times New Roman"/>
          <w:color w:val="auto"/>
        </w:rPr>
        <w:t>a. gli importi derivanti dall’applicazione della tariffa Domestico Residente</w:t>
      </w:r>
      <w:r>
        <w:rPr>
          <w:rFonts w:ascii="Times New Roman" w:hAnsi="Times New Roman" w:cs="Times New Roman"/>
          <w:color w:val="auto"/>
        </w:rPr>
        <w:t>;</w:t>
      </w:r>
      <w:r w:rsidRPr="009D16EF">
        <w:rPr>
          <w:rFonts w:ascii="Times New Roman" w:hAnsi="Times New Roman" w:cs="Times New Roman"/>
          <w:color w:val="auto"/>
        </w:rPr>
        <w:t xml:space="preserve"> </w:t>
      </w:r>
    </w:p>
    <w:p w14:paraId="330DD636" w14:textId="42B3D866" w:rsidR="00531B16" w:rsidRPr="009D16EF" w:rsidRDefault="00531B16" w:rsidP="00531B16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D16EF">
        <w:rPr>
          <w:rFonts w:ascii="Times New Roman" w:hAnsi="Times New Roman" w:cs="Times New Roman"/>
          <w:color w:val="auto"/>
        </w:rPr>
        <w:t xml:space="preserve">b. </w:t>
      </w:r>
      <w:r w:rsidRPr="00AB596E">
        <w:rPr>
          <w:rFonts w:ascii="Times New Roman" w:hAnsi="Times New Roman" w:cs="Times New Roman"/>
          <w:color w:val="auto"/>
        </w:rPr>
        <w:t xml:space="preserve">l’importo del </w:t>
      </w:r>
      <w:r w:rsidR="00AB596E" w:rsidRPr="00AB596E">
        <w:rPr>
          <w:rFonts w:ascii="Times New Roman" w:hAnsi="Times New Roman" w:cs="Times New Roman"/>
          <w:color w:val="auto"/>
        </w:rPr>
        <w:t>Bonus</w:t>
      </w:r>
      <w:r w:rsidRPr="009D16EF">
        <w:rPr>
          <w:rFonts w:ascii="Times New Roman" w:hAnsi="Times New Roman" w:cs="Times New Roman"/>
          <w:color w:val="auto"/>
        </w:rPr>
        <w:t xml:space="preserve"> Integrativo erogato ai sensi del presente Regolamento per la competenza della bolletta</w:t>
      </w:r>
      <w:r>
        <w:rPr>
          <w:rFonts w:ascii="Times New Roman" w:hAnsi="Times New Roman" w:cs="Times New Roman"/>
          <w:color w:val="auto"/>
        </w:rPr>
        <w:t>;</w:t>
      </w:r>
    </w:p>
    <w:p w14:paraId="34DFAD36" w14:textId="77777777" w:rsidR="00531B16" w:rsidRPr="009D16EF" w:rsidRDefault="00531B16" w:rsidP="00531B16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D16EF">
        <w:rPr>
          <w:rFonts w:ascii="Times New Roman" w:hAnsi="Times New Roman" w:cs="Times New Roman"/>
          <w:color w:val="auto"/>
        </w:rPr>
        <w:t>c. l’importo residuo da pagare, come differenza tra i due precedenti</w:t>
      </w:r>
      <w:r>
        <w:rPr>
          <w:rFonts w:ascii="Times New Roman" w:hAnsi="Times New Roman" w:cs="Times New Roman"/>
          <w:color w:val="auto"/>
        </w:rPr>
        <w:t>;</w:t>
      </w:r>
    </w:p>
    <w:p w14:paraId="43094804" w14:textId="77777777" w:rsidR="00531B16" w:rsidRDefault="00531B16" w:rsidP="00531B16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14:paraId="561CAACD" w14:textId="77777777" w:rsidR="00531B16" w:rsidRPr="009D16EF" w:rsidRDefault="00531B16" w:rsidP="00531B16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D16EF">
        <w:rPr>
          <w:rFonts w:ascii="Times New Roman" w:hAnsi="Times New Roman" w:cs="Times New Roman"/>
          <w:b/>
          <w:bCs/>
          <w:color w:val="auto"/>
        </w:rPr>
        <w:t>Art. 5 – Casi particolari</w:t>
      </w:r>
    </w:p>
    <w:p w14:paraId="24D16326" w14:textId="75AA6B41" w:rsidR="00531B16" w:rsidRPr="009D16EF" w:rsidRDefault="00531B16" w:rsidP="00531B16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D16EF">
        <w:rPr>
          <w:rFonts w:ascii="Times New Roman" w:hAnsi="Times New Roman" w:cs="Times New Roman"/>
          <w:color w:val="auto"/>
        </w:rPr>
        <w:t xml:space="preserve">1. Nel caso di cessazione, voltura, subentro nel corso dell'anno, la misura del </w:t>
      </w:r>
      <w:r w:rsidR="00AB596E" w:rsidRPr="009D16EF">
        <w:rPr>
          <w:rFonts w:ascii="Times New Roman" w:hAnsi="Times New Roman" w:cs="Times New Roman"/>
          <w:color w:val="auto"/>
        </w:rPr>
        <w:t>Bonus</w:t>
      </w:r>
      <w:r w:rsidRPr="009D16EF">
        <w:rPr>
          <w:rFonts w:ascii="Times New Roman" w:hAnsi="Times New Roman" w:cs="Times New Roman"/>
          <w:color w:val="auto"/>
        </w:rPr>
        <w:t xml:space="preserve"> Integrativo si applicherà, in ogni caso, secondo i seguenti criteri: </w:t>
      </w:r>
    </w:p>
    <w:p w14:paraId="0FD57922" w14:textId="58CBAC62" w:rsidR="00531B16" w:rsidRPr="009D16EF" w:rsidRDefault="00531B16" w:rsidP="00531B16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D16EF">
        <w:rPr>
          <w:rFonts w:ascii="Times New Roman" w:hAnsi="Times New Roman" w:cs="Times New Roman"/>
          <w:color w:val="auto"/>
        </w:rPr>
        <w:t xml:space="preserve">a. Nel caso di cessazione il Gestore sarà tenuto ad erogare il </w:t>
      </w:r>
      <w:r w:rsidR="00AB596E" w:rsidRPr="009D16EF">
        <w:rPr>
          <w:rFonts w:ascii="Times New Roman" w:hAnsi="Times New Roman" w:cs="Times New Roman"/>
          <w:color w:val="auto"/>
        </w:rPr>
        <w:t>Bonus</w:t>
      </w:r>
      <w:r w:rsidRPr="009D16EF">
        <w:rPr>
          <w:rFonts w:ascii="Times New Roman" w:hAnsi="Times New Roman" w:cs="Times New Roman"/>
          <w:color w:val="auto"/>
        </w:rPr>
        <w:t xml:space="preserve"> Integrativo nella misura pari alla porzione d'anno in cui l'utenza è stata attiva nella fattura di chiusura della fornitura</w:t>
      </w:r>
      <w:r>
        <w:rPr>
          <w:rFonts w:ascii="Times New Roman" w:hAnsi="Times New Roman" w:cs="Times New Roman"/>
          <w:color w:val="auto"/>
        </w:rPr>
        <w:t>;</w:t>
      </w:r>
      <w:r w:rsidRPr="009D16EF">
        <w:rPr>
          <w:rFonts w:ascii="Times New Roman" w:hAnsi="Times New Roman" w:cs="Times New Roman"/>
          <w:color w:val="auto"/>
        </w:rPr>
        <w:t xml:space="preserve"> </w:t>
      </w:r>
    </w:p>
    <w:p w14:paraId="0B94B60B" w14:textId="77777777" w:rsidR="00531B16" w:rsidRPr="009D16EF" w:rsidRDefault="00531B16" w:rsidP="00531B16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D16EF">
        <w:rPr>
          <w:rFonts w:ascii="Times New Roman" w:hAnsi="Times New Roman" w:cs="Times New Roman"/>
          <w:color w:val="auto"/>
        </w:rPr>
        <w:t xml:space="preserve">b. Nel caso di voltura o subentro: </w:t>
      </w:r>
    </w:p>
    <w:p w14:paraId="6318694F" w14:textId="7474708E" w:rsidR="00531B16" w:rsidRPr="009D16EF" w:rsidRDefault="00531B16" w:rsidP="00531B16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D16EF">
        <w:rPr>
          <w:rFonts w:ascii="Times New Roman" w:hAnsi="Times New Roman" w:cs="Times New Roman"/>
          <w:color w:val="auto"/>
        </w:rPr>
        <w:t xml:space="preserve">i. se il nuovo intestatario è compreso nel nucleo familiare ISEE agevolato, il Gestore provvederà ad erogare il </w:t>
      </w:r>
      <w:r w:rsidR="00AB596E" w:rsidRPr="009D16EF">
        <w:rPr>
          <w:rFonts w:ascii="Times New Roman" w:hAnsi="Times New Roman" w:cs="Times New Roman"/>
          <w:color w:val="auto"/>
        </w:rPr>
        <w:t>Bonus</w:t>
      </w:r>
      <w:r w:rsidRPr="009D16EF">
        <w:rPr>
          <w:rFonts w:ascii="Times New Roman" w:hAnsi="Times New Roman" w:cs="Times New Roman"/>
          <w:color w:val="auto"/>
        </w:rPr>
        <w:t xml:space="preserve"> Integrativo; </w:t>
      </w:r>
    </w:p>
    <w:p w14:paraId="3A8CE712" w14:textId="036470C9" w:rsidR="00531B16" w:rsidRDefault="00531B16" w:rsidP="00531B16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D16EF">
        <w:rPr>
          <w:rFonts w:ascii="Times New Roman" w:hAnsi="Times New Roman" w:cs="Times New Roman"/>
          <w:color w:val="auto"/>
        </w:rPr>
        <w:t xml:space="preserve">ii. se il nucleo ISEE agevolato assume una nuova utenza all'interno della stessa gestione, il Gestore provvederà ad erogare il </w:t>
      </w:r>
      <w:r w:rsidR="00AB596E" w:rsidRPr="009D16EF">
        <w:rPr>
          <w:rFonts w:ascii="Times New Roman" w:hAnsi="Times New Roman" w:cs="Times New Roman"/>
          <w:color w:val="auto"/>
        </w:rPr>
        <w:t>Bonus</w:t>
      </w:r>
      <w:r w:rsidRPr="009D16EF">
        <w:rPr>
          <w:rFonts w:ascii="Times New Roman" w:hAnsi="Times New Roman" w:cs="Times New Roman"/>
          <w:color w:val="auto"/>
        </w:rPr>
        <w:t xml:space="preserve"> Integrativo per intero</w:t>
      </w:r>
      <w:r>
        <w:rPr>
          <w:rFonts w:ascii="Times New Roman" w:hAnsi="Times New Roman" w:cs="Times New Roman"/>
          <w:color w:val="auto"/>
        </w:rPr>
        <w:t>;</w:t>
      </w:r>
    </w:p>
    <w:p w14:paraId="4A89828B" w14:textId="77777777" w:rsidR="00531B16" w:rsidRDefault="00531B16" w:rsidP="00531B16">
      <w:pPr>
        <w:spacing w:after="0"/>
        <w:jc w:val="both"/>
        <w:rPr>
          <w:rFonts w:ascii="Times New Roman" w:hAnsi="Times New Roman" w:cs="Times New Roman"/>
          <w:b/>
          <w:bCs/>
        </w:rPr>
      </w:pPr>
    </w:p>
    <w:p w14:paraId="1861E2A5" w14:textId="77777777" w:rsidR="00531B16" w:rsidRPr="00370B38" w:rsidRDefault="00531B16" w:rsidP="00F677BA">
      <w:pPr>
        <w:spacing w:after="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70B38">
        <w:rPr>
          <w:rFonts w:ascii="Times New Roman" w:hAnsi="Times New Roman" w:cs="Times New Roman"/>
          <w:b/>
          <w:bCs/>
          <w:sz w:val="24"/>
          <w:szCs w:val="24"/>
        </w:rPr>
        <w:t>ART. 6 – Responsabili del procedimento</w:t>
      </w:r>
    </w:p>
    <w:p w14:paraId="7E4086BD" w14:textId="77777777" w:rsidR="00531B16" w:rsidRPr="00370B38" w:rsidRDefault="00531B16" w:rsidP="00F677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0B38">
        <w:rPr>
          <w:rFonts w:ascii="Times New Roman" w:hAnsi="Times New Roman" w:cs="Times New Roman"/>
          <w:sz w:val="24"/>
          <w:szCs w:val="24"/>
        </w:rPr>
        <w:t xml:space="preserve">Ai sensi dell’art. 5 della Legge 241/90, si comunica che il Responsabile del procedimento è l’Assistente Sociale Lucia Motzo (Tel. 0783/8553321 – e-mail </w:t>
      </w:r>
      <w:hyperlink r:id="rId10" w:history="1">
        <w:r w:rsidRPr="00370B38">
          <w:rPr>
            <w:rStyle w:val="Collegamentoipertestuale"/>
            <w:rFonts w:ascii="Times New Roman" w:hAnsi="Times New Roman" w:cs="Times New Roman"/>
            <w:sz w:val="24"/>
            <w:szCs w:val="24"/>
          </w:rPr>
          <w:t>sociale@comunemarrubiu.it</w:t>
        </w:r>
      </w:hyperlink>
      <w:r w:rsidRPr="00370B38">
        <w:rPr>
          <w:rFonts w:ascii="Times New Roman" w:hAnsi="Times New Roman" w:cs="Times New Roman"/>
          <w:sz w:val="24"/>
          <w:szCs w:val="24"/>
        </w:rPr>
        <w:t>).</w:t>
      </w:r>
    </w:p>
    <w:p w14:paraId="0C7E06B6" w14:textId="75FBCA70" w:rsidR="00531B16" w:rsidRDefault="00531B16" w:rsidP="00F677B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0B38">
        <w:rPr>
          <w:rFonts w:ascii="Times New Roman" w:hAnsi="Times New Roman" w:cs="Times New Roman"/>
          <w:sz w:val="24"/>
          <w:szCs w:val="24"/>
        </w:rPr>
        <w:t xml:space="preserve">Per necessità di chiarimenti e/o informazioni è possibile contattare il seguente </w:t>
      </w:r>
      <w:proofErr w:type="gramStart"/>
      <w:r w:rsidRPr="00370B38">
        <w:rPr>
          <w:rFonts w:ascii="Times New Roman" w:hAnsi="Times New Roman" w:cs="Times New Roman"/>
          <w:sz w:val="24"/>
          <w:szCs w:val="24"/>
        </w:rPr>
        <w:t>numero  -</w:t>
      </w:r>
      <w:proofErr w:type="gramEnd"/>
      <w:r w:rsidRPr="00370B38">
        <w:rPr>
          <w:rFonts w:ascii="Times New Roman" w:hAnsi="Times New Roman" w:cs="Times New Roman"/>
          <w:sz w:val="24"/>
          <w:szCs w:val="24"/>
        </w:rPr>
        <w:t xml:space="preserve"> dalla data di pubblicazione del presente bando al 30.05.2023 - 3384707955 – email </w:t>
      </w:r>
      <w:hyperlink r:id="rId11" w:history="1">
        <w:r w:rsidRPr="00370B38">
          <w:rPr>
            <w:rStyle w:val="Collegamentoipertestuale"/>
            <w:rFonts w:ascii="Times New Roman" w:hAnsi="Times New Roman" w:cs="Times New Roman"/>
            <w:sz w:val="24"/>
            <w:szCs w:val="24"/>
          </w:rPr>
          <w:t>sociale@pec.comunemarrubiu.it</w:t>
        </w:r>
      </w:hyperlink>
      <w:r w:rsidRPr="00370B3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792263E" w14:textId="77777777" w:rsidR="00F677BA" w:rsidRDefault="00F677BA" w:rsidP="00F677B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9D425F1" w14:textId="77777777" w:rsidR="00531B16" w:rsidRPr="009D16EF" w:rsidRDefault="00531B16" w:rsidP="00F677BA">
      <w:pPr>
        <w:pStyle w:val="Default"/>
        <w:contextualSpacing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>ART. 7 -</w:t>
      </w:r>
      <w:r w:rsidRPr="009D16EF">
        <w:rPr>
          <w:rFonts w:ascii="Times New Roman" w:hAnsi="Times New Roman" w:cs="Times New Roman"/>
          <w:b/>
          <w:bCs/>
          <w:color w:val="auto"/>
        </w:rPr>
        <w:t xml:space="preserve">Trattamento dati personali </w:t>
      </w:r>
    </w:p>
    <w:p w14:paraId="3AC086BD" w14:textId="77777777" w:rsidR="00531B16" w:rsidRDefault="00531B16" w:rsidP="00F677BA">
      <w:pPr>
        <w:pStyle w:val="Default"/>
        <w:contextualSpacing/>
        <w:jc w:val="both"/>
        <w:rPr>
          <w:rFonts w:ascii="Times New Roman" w:hAnsi="Times New Roman" w:cs="Times New Roman"/>
          <w:color w:val="auto"/>
        </w:rPr>
      </w:pPr>
      <w:r w:rsidRPr="009D16EF">
        <w:rPr>
          <w:rFonts w:ascii="Times New Roman" w:hAnsi="Times New Roman" w:cs="Times New Roman"/>
          <w:color w:val="auto"/>
        </w:rPr>
        <w:t>Tutti i dati personali di cui le Amministrazioni Comunali, l’</w:t>
      </w:r>
      <w:proofErr w:type="spellStart"/>
      <w:r w:rsidRPr="009D16EF">
        <w:rPr>
          <w:rFonts w:ascii="Times New Roman" w:hAnsi="Times New Roman" w:cs="Times New Roman"/>
          <w:color w:val="auto"/>
        </w:rPr>
        <w:t>EGAS</w:t>
      </w:r>
      <w:proofErr w:type="spellEnd"/>
      <w:r w:rsidRPr="009D16EF">
        <w:rPr>
          <w:rFonts w:ascii="Times New Roman" w:hAnsi="Times New Roman" w:cs="Times New Roman"/>
          <w:color w:val="auto"/>
        </w:rPr>
        <w:t xml:space="preserve"> e il Gestore vengano in possesso in occasione del presente procedimento saranno trattati nel rispetto del </w:t>
      </w:r>
      <w:proofErr w:type="spellStart"/>
      <w:r w:rsidRPr="009D16EF">
        <w:rPr>
          <w:rFonts w:ascii="Times New Roman" w:hAnsi="Times New Roman" w:cs="Times New Roman"/>
          <w:color w:val="auto"/>
        </w:rPr>
        <w:t>D.Lgs.</w:t>
      </w:r>
      <w:proofErr w:type="spellEnd"/>
      <w:r w:rsidRPr="009D16EF">
        <w:rPr>
          <w:rFonts w:ascii="Times New Roman" w:hAnsi="Times New Roman" w:cs="Times New Roman"/>
          <w:color w:val="auto"/>
        </w:rPr>
        <w:t xml:space="preserve"> 196/2003 “Codice in materia di protezione dei dati personali” e </w:t>
      </w:r>
      <w:proofErr w:type="spellStart"/>
      <w:r w:rsidRPr="009D16EF">
        <w:rPr>
          <w:rFonts w:ascii="Times New Roman" w:hAnsi="Times New Roman" w:cs="Times New Roman"/>
          <w:color w:val="auto"/>
        </w:rPr>
        <w:t>s.m.i.</w:t>
      </w:r>
      <w:proofErr w:type="spellEnd"/>
      <w:r w:rsidRPr="009D16EF">
        <w:rPr>
          <w:rFonts w:ascii="Times New Roman" w:hAnsi="Times New Roman" w:cs="Times New Roman"/>
          <w:color w:val="auto"/>
        </w:rPr>
        <w:t xml:space="preserve">, e del </w:t>
      </w:r>
      <w:proofErr w:type="spellStart"/>
      <w:r w:rsidRPr="009D16EF">
        <w:rPr>
          <w:rFonts w:ascii="Times New Roman" w:hAnsi="Times New Roman" w:cs="Times New Roman"/>
          <w:color w:val="auto"/>
        </w:rPr>
        <w:t>GDPR</w:t>
      </w:r>
      <w:proofErr w:type="spellEnd"/>
      <w:r w:rsidRPr="009D16EF">
        <w:rPr>
          <w:rFonts w:ascii="Times New Roman" w:hAnsi="Times New Roman" w:cs="Times New Roman"/>
          <w:color w:val="auto"/>
        </w:rPr>
        <w:t xml:space="preserve"> (Regolamento UE 2016/679)</w:t>
      </w:r>
      <w:r>
        <w:rPr>
          <w:rFonts w:ascii="Times New Roman" w:hAnsi="Times New Roman" w:cs="Times New Roman"/>
          <w:color w:val="auto"/>
        </w:rPr>
        <w:t>;</w:t>
      </w:r>
      <w:r w:rsidRPr="009D16EF">
        <w:rPr>
          <w:rFonts w:ascii="Times New Roman" w:hAnsi="Times New Roman" w:cs="Times New Roman"/>
          <w:color w:val="auto"/>
        </w:rPr>
        <w:t xml:space="preserve"> </w:t>
      </w:r>
    </w:p>
    <w:p w14:paraId="06FDC1A0" w14:textId="77777777" w:rsidR="00531B16" w:rsidRDefault="00531B16" w:rsidP="00F677BA">
      <w:pPr>
        <w:spacing w:after="0"/>
        <w:contextualSpacing/>
        <w:jc w:val="both"/>
        <w:rPr>
          <w:rFonts w:ascii="Times New Roman" w:hAnsi="Times New Roman" w:cs="Times New Roman"/>
          <w:b/>
          <w:bCs/>
        </w:rPr>
      </w:pPr>
    </w:p>
    <w:p w14:paraId="4FF9DD1B" w14:textId="77777777" w:rsidR="00531B16" w:rsidRPr="00370B38" w:rsidRDefault="00531B16" w:rsidP="00531B1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70B38">
        <w:rPr>
          <w:rFonts w:ascii="Times New Roman" w:hAnsi="Times New Roman" w:cs="Times New Roman"/>
          <w:b/>
          <w:bCs/>
          <w:sz w:val="24"/>
          <w:szCs w:val="24"/>
        </w:rPr>
        <w:t>ART. 8 – Pubblicità</w:t>
      </w:r>
    </w:p>
    <w:p w14:paraId="3FA447AD" w14:textId="77777777" w:rsidR="00531B16" w:rsidRPr="00370B38" w:rsidRDefault="00531B16" w:rsidP="00531B1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0B38">
        <w:rPr>
          <w:rFonts w:ascii="Times New Roman" w:hAnsi="Times New Roman" w:cs="Times New Roman"/>
          <w:sz w:val="24"/>
          <w:szCs w:val="24"/>
        </w:rPr>
        <w:t xml:space="preserve"> Il presente avviso viene affisso sull’Albo Pretorio On Line ed è altresì reperibile sul sito web del Comune all’indirizzo </w:t>
      </w:r>
      <w:hyperlink r:id="rId12" w:history="1">
        <w:r w:rsidRPr="00370B38">
          <w:rPr>
            <w:rStyle w:val="Collegamentoipertestuale"/>
            <w:rFonts w:ascii="Times New Roman" w:hAnsi="Times New Roman" w:cs="Times New Roman"/>
            <w:sz w:val="24"/>
            <w:szCs w:val="24"/>
          </w:rPr>
          <w:t>www.comunemarrubiu.it</w:t>
        </w:r>
      </w:hyperlink>
      <w:r w:rsidRPr="00370B38">
        <w:rPr>
          <w:rFonts w:ascii="Times New Roman" w:hAnsi="Times New Roman" w:cs="Times New Roman"/>
          <w:sz w:val="24"/>
          <w:szCs w:val="24"/>
        </w:rPr>
        <w:t>.</w:t>
      </w:r>
    </w:p>
    <w:p w14:paraId="1C5E7CC9" w14:textId="77777777" w:rsidR="00531B16" w:rsidRPr="00451348" w:rsidRDefault="00531B16" w:rsidP="00531B16">
      <w:pPr>
        <w:pStyle w:val="Default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14:paraId="6FE5E2B0" w14:textId="77777777" w:rsidR="00531B16" w:rsidRPr="009D16EF" w:rsidRDefault="00531B16" w:rsidP="00531B16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 xml:space="preserve">ART. 9 - </w:t>
      </w:r>
      <w:r w:rsidRPr="009D16EF">
        <w:rPr>
          <w:rFonts w:ascii="Times New Roman" w:hAnsi="Times New Roman" w:cs="Times New Roman"/>
          <w:b/>
          <w:bCs/>
          <w:color w:val="auto"/>
        </w:rPr>
        <w:t xml:space="preserve">Ulteriori informazioni </w:t>
      </w:r>
    </w:p>
    <w:p w14:paraId="61367891" w14:textId="3F478904" w:rsidR="00531B16" w:rsidRPr="00531B16" w:rsidRDefault="00531B16" w:rsidP="00531B16">
      <w:pPr>
        <w:pStyle w:val="Default"/>
        <w:jc w:val="both"/>
        <w:rPr>
          <w:rFonts w:ascii="Times New Roman" w:hAnsi="Times New Roman" w:cs="Times New Roman"/>
        </w:rPr>
      </w:pPr>
      <w:r w:rsidRPr="00531B16">
        <w:rPr>
          <w:rFonts w:ascii="Times New Roman" w:hAnsi="Times New Roman" w:cs="Times New Roman"/>
        </w:rPr>
        <w:t xml:space="preserve">Per qualsiasi informazione sul presente procedimento è possibile contattare il servizio sociale comunale via email all’indirizzo: </w:t>
      </w:r>
      <w:r w:rsidRPr="00531B16">
        <w:rPr>
          <w:rFonts w:ascii="Times New Roman" w:hAnsi="Times New Roman" w:cs="Times New Roman"/>
          <w:color w:val="0000FF"/>
        </w:rPr>
        <w:t xml:space="preserve">sociale@comunemarrubiu.it </w:t>
      </w:r>
      <w:r w:rsidRPr="00531B16">
        <w:rPr>
          <w:rFonts w:ascii="Times New Roman" w:hAnsi="Times New Roman" w:cs="Times New Roman"/>
        </w:rPr>
        <w:t xml:space="preserve">oppure telefonicamente ai seguenti </w:t>
      </w:r>
      <w:r w:rsidRPr="00531B16">
        <w:rPr>
          <w:rFonts w:ascii="Times New Roman" w:hAnsi="Times New Roman" w:cs="Times New Roman"/>
        </w:rPr>
        <w:lastRenderedPageBreak/>
        <w:t xml:space="preserve">numeri: 0783 8553321 – 0783 8553320 – </w:t>
      </w:r>
      <w:proofErr w:type="gramStart"/>
      <w:r w:rsidRPr="00531B16">
        <w:rPr>
          <w:rFonts w:ascii="Times New Roman" w:hAnsi="Times New Roman" w:cs="Times New Roman"/>
        </w:rPr>
        <w:t>3384707920  –</w:t>
      </w:r>
      <w:proofErr w:type="gramEnd"/>
      <w:r w:rsidRPr="00531B16">
        <w:rPr>
          <w:rFonts w:ascii="Times New Roman" w:hAnsi="Times New Roman" w:cs="Times New Roman"/>
        </w:rPr>
        <w:t xml:space="preserve"> 3384707955, dal lunedì al venerdì, dalle 9,00 alle 11,00 e il martedì, dalle 16,00 alle 17,00 oppure mediante messaggi con WhatsApp. </w:t>
      </w:r>
    </w:p>
    <w:p w14:paraId="01BC2B9F" w14:textId="77777777" w:rsidR="00531B16" w:rsidRPr="00370B38" w:rsidRDefault="00531B16" w:rsidP="00531B16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14:paraId="2AE2172E" w14:textId="77777777" w:rsidR="00531B16" w:rsidRPr="00370B38" w:rsidRDefault="00531B16" w:rsidP="00531B16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370B38">
        <w:rPr>
          <w:rFonts w:ascii="Times New Roman" w:hAnsi="Times New Roman" w:cs="Times New Roman"/>
          <w:color w:val="auto"/>
        </w:rPr>
        <w:t xml:space="preserve">Per quanto non riportato nel presente avviso si rimanda al regolamento agevolazioni tariffarie a carattere sociale </w:t>
      </w:r>
      <w:proofErr w:type="spellStart"/>
      <w:r w:rsidRPr="00370B38">
        <w:rPr>
          <w:rFonts w:ascii="Times New Roman" w:hAnsi="Times New Roman" w:cs="Times New Roman"/>
          <w:color w:val="auto"/>
        </w:rPr>
        <w:t>All</w:t>
      </w:r>
      <w:proofErr w:type="spellEnd"/>
      <w:r w:rsidRPr="00370B38">
        <w:rPr>
          <w:rFonts w:ascii="Times New Roman" w:hAnsi="Times New Roman" w:cs="Times New Roman"/>
          <w:color w:val="auto"/>
        </w:rPr>
        <w:t xml:space="preserve">. A alla delibera n° 38 del 27/11/2020 dell’Ente di Governo dell’Ambito della Sardegna. </w:t>
      </w:r>
    </w:p>
    <w:p w14:paraId="3E9FFDD4" w14:textId="77777777" w:rsidR="00531B16" w:rsidRPr="00370B38" w:rsidRDefault="00531B16" w:rsidP="00531B16">
      <w:pPr>
        <w:pStyle w:val="Default"/>
        <w:rPr>
          <w:rFonts w:ascii="Times New Roman" w:hAnsi="Times New Roman" w:cs="Times New Roman"/>
          <w:color w:val="auto"/>
        </w:rPr>
      </w:pPr>
    </w:p>
    <w:p w14:paraId="1AD98EC0" w14:textId="77777777" w:rsidR="00531B16" w:rsidRPr="00370B38" w:rsidRDefault="00531B16" w:rsidP="00531B16">
      <w:pPr>
        <w:pStyle w:val="Default"/>
        <w:ind w:left="4962"/>
        <w:jc w:val="center"/>
        <w:rPr>
          <w:rFonts w:ascii="Times New Roman" w:hAnsi="Times New Roman" w:cs="Times New Roman"/>
          <w:color w:val="auto"/>
        </w:rPr>
      </w:pPr>
    </w:p>
    <w:p w14:paraId="27462256" w14:textId="77777777" w:rsidR="00531B16" w:rsidRPr="00531B16" w:rsidRDefault="00531B16" w:rsidP="00531B16">
      <w:pPr>
        <w:pStyle w:val="Default"/>
        <w:jc w:val="right"/>
        <w:rPr>
          <w:rFonts w:ascii="Times New Roman" w:hAnsi="Times New Roman" w:cs="Times New Roman"/>
        </w:rPr>
      </w:pPr>
      <w:r w:rsidRPr="00531B16">
        <w:rPr>
          <w:rFonts w:ascii="Times New Roman" w:hAnsi="Times New Roman" w:cs="Times New Roman"/>
        </w:rPr>
        <w:t xml:space="preserve">La Responsabile dell’Area Politiche Sociali </w:t>
      </w:r>
    </w:p>
    <w:p w14:paraId="489FF4C4" w14:textId="77777777" w:rsidR="00531B16" w:rsidRPr="00531B16" w:rsidRDefault="00531B16" w:rsidP="00531B16">
      <w:pPr>
        <w:ind w:firstLine="284"/>
        <w:jc w:val="right"/>
        <w:rPr>
          <w:rFonts w:ascii="Times New Roman" w:eastAsia="Arial Unicode MS" w:hAnsi="Times New Roman" w:cs="Times New Roman"/>
          <w:sz w:val="24"/>
          <w:szCs w:val="24"/>
        </w:rPr>
      </w:pPr>
      <w:r w:rsidRPr="00531B16">
        <w:rPr>
          <w:rFonts w:ascii="Times New Roman" w:hAnsi="Times New Roman" w:cs="Times New Roman"/>
          <w:sz w:val="24"/>
          <w:szCs w:val="24"/>
        </w:rPr>
        <w:t>F.to Dr.ssa Lucia Motzo</w:t>
      </w:r>
    </w:p>
    <w:p w14:paraId="3B7DCD88" w14:textId="77777777" w:rsidR="00531B16" w:rsidRPr="009D16EF" w:rsidRDefault="00531B16" w:rsidP="00531B1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tbl>
      <w:tblPr>
        <w:tblW w:w="10109" w:type="dxa"/>
        <w:tblCellSpacing w:w="15" w:type="dxa"/>
        <w:tblInd w:w="14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2"/>
        <w:gridCol w:w="8407"/>
      </w:tblGrid>
      <w:tr w:rsidR="00531B16" w:rsidRPr="009D16EF" w14:paraId="5DAF4AD7" w14:textId="77777777" w:rsidTr="00F01593">
        <w:trPr>
          <w:trHeight w:val="50"/>
          <w:tblCellSpacing w:w="15" w:type="dxa"/>
        </w:trPr>
        <w:tc>
          <w:tcPr>
            <w:tcW w:w="1657" w:type="dxa"/>
            <w:vAlign w:val="center"/>
          </w:tcPr>
          <w:p w14:paraId="6442BB70" w14:textId="77777777" w:rsidR="00531B16" w:rsidRPr="009D16EF" w:rsidRDefault="00531B16" w:rsidP="00F0159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362" w:type="dxa"/>
            <w:vAlign w:val="center"/>
          </w:tcPr>
          <w:p w14:paraId="6F1D9A24" w14:textId="77777777" w:rsidR="00531B16" w:rsidRPr="009D16EF" w:rsidRDefault="00531B16" w:rsidP="00F0159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B16" w:rsidRPr="009D16EF" w14:paraId="41EC983D" w14:textId="77777777" w:rsidTr="00F01593">
        <w:trPr>
          <w:tblCellSpacing w:w="15" w:type="dxa"/>
        </w:trPr>
        <w:tc>
          <w:tcPr>
            <w:tcW w:w="1657" w:type="dxa"/>
            <w:vAlign w:val="center"/>
          </w:tcPr>
          <w:p w14:paraId="28D70C5F" w14:textId="77777777" w:rsidR="00531B16" w:rsidRPr="009D16EF" w:rsidRDefault="00531B16" w:rsidP="00F01593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362" w:type="dxa"/>
            <w:vAlign w:val="center"/>
          </w:tcPr>
          <w:p w14:paraId="5D02726D" w14:textId="77777777" w:rsidR="00531B16" w:rsidRPr="009D16EF" w:rsidRDefault="00531B16" w:rsidP="00F0159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B16" w:rsidRPr="009D16EF" w14:paraId="7A36B78A" w14:textId="77777777" w:rsidTr="00F01593">
        <w:trPr>
          <w:tblCellSpacing w:w="15" w:type="dxa"/>
        </w:trPr>
        <w:tc>
          <w:tcPr>
            <w:tcW w:w="1657" w:type="dxa"/>
            <w:vAlign w:val="center"/>
          </w:tcPr>
          <w:p w14:paraId="2C99316E" w14:textId="77777777" w:rsidR="00531B16" w:rsidRPr="009D16EF" w:rsidRDefault="00531B16" w:rsidP="00F01593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362" w:type="dxa"/>
            <w:vAlign w:val="center"/>
          </w:tcPr>
          <w:p w14:paraId="0C0A1790" w14:textId="77777777" w:rsidR="00531B16" w:rsidRPr="009D16EF" w:rsidRDefault="00531B16" w:rsidP="00F0159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B16" w:rsidRPr="009D16EF" w14:paraId="1E7FE196" w14:textId="77777777" w:rsidTr="00F01593">
        <w:trPr>
          <w:tblCellSpacing w:w="15" w:type="dxa"/>
        </w:trPr>
        <w:tc>
          <w:tcPr>
            <w:tcW w:w="1657" w:type="dxa"/>
            <w:vAlign w:val="center"/>
          </w:tcPr>
          <w:p w14:paraId="202C2D3C" w14:textId="77777777" w:rsidR="00531B16" w:rsidRPr="009D16EF" w:rsidRDefault="00531B16" w:rsidP="00F01593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362" w:type="dxa"/>
            <w:vAlign w:val="center"/>
          </w:tcPr>
          <w:p w14:paraId="59D01343" w14:textId="77777777" w:rsidR="00531B16" w:rsidRPr="009D16EF" w:rsidRDefault="00531B16" w:rsidP="00F0159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AFDEEB7" w14:textId="77777777" w:rsidR="00531B16" w:rsidRPr="009D16EF" w:rsidRDefault="00531B16" w:rsidP="00531B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3A82646" w14:textId="77777777" w:rsidR="00531B16" w:rsidRPr="00531B16" w:rsidRDefault="00531B16" w:rsidP="00531B16">
      <w:pPr>
        <w:pStyle w:val="Testodelblocco"/>
        <w:ind w:left="0" w:right="0"/>
        <w:jc w:val="both"/>
        <w:rPr>
          <w:rFonts w:ascii="Times New Roman" w:hAnsi="Times New Roman"/>
          <w:bCs/>
          <w:sz w:val="24"/>
          <w:szCs w:val="24"/>
        </w:rPr>
      </w:pPr>
    </w:p>
    <w:sectPr w:rsidR="00531B16" w:rsidRPr="00531B16" w:rsidSect="002E19C7">
      <w:pgSz w:w="11906" w:h="16838"/>
      <w:pgMar w:top="851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016F4" w14:textId="77777777" w:rsidR="00793948" w:rsidRDefault="00793948" w:rsidP="00787568">
      <w:pPr>
        <w:spacing w:after="0" w:line="240" w:lineRule="auto"/>
      </w:pPr>
      <w:r>
        <w:separator/>
      </w:r>
    </w:p>
  </w:endnote>
  <w:endnote w:type="continuationSeparator" w:id="0">
    <w:p w14:paraId="56FFFBC5" w14:textId="77777777" w:rsidR="00793948" w:rsidRDefault="00793948" w:rsidP="007875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37EA7F" w14:textId="77777777" w:rsidR="00793948" w:rsidRDefault="00793948" w:rsidP="00787568">
      <w:pPr>
        <w:spacing w:after="0" w:line="240" w:lineRule="auto"/>
      </w:pPr>
      <w:r>
        <w:separator/>
      </w:r>
    </w:p>
  </w:footnote>
  <w:footnote w:type="continuationSeparator" w:id="0">
    <w:p w14:paraId="0D79EF25" w14:textId="77777777" w:rsidR="00793948" w:rsidRDefault="00793948" w:rsidP="007875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533C7"/>
    <w:multiLevelType w:val="multilevel"/>
    <w:tmpl w:val="1D50F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6B0375"/>
    <w:multiLevelType w:val="hybridMultilevel"/>
    <w:tmpl w:val="8DBE3410"/>
    <w:lvl w:ilvl="0" w:tplc="EEBE80C0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5062A"/>
    <w:multiLevelType w:val="hybridMultilevel"/>
    <w:tmpl w:val="A8509FB2"/>
    <w:lvl w:ilvl="0" w:tplc="9118E6E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20157ECC"/>
    <w:multiLevelType w:val="hybridMultilevel"/>
    <w:tmpl w:val="80CC7200"/>
    <w:lvl w:ilvl="0" w:tplc="115AFA56">
      <w:start w:val="1"/>
      <w:numFmt w:val="lowerRoman"/>
      <w:lvlText w:val="%1."/>
      <w:lvlJc w:val="left"/>
      <w:pPr>
        <w:ind w:left="1429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CD45C25"/>
    <w:multiLevelType w:val="hybridMultilevel"/>
    <w:tmpl w:val="03C4D794"/>
    <w:lvl w:ilvl="0" w:tplc="6C349860">
      <w:numFmt w:val="bullet"/>
      <w:lvlText w:val="-"/>
      <w:lvlJc w:val="left"/>
      <w:rPr>
        <w:rFonts w:ascii="Calibri" w:eastAsia="Calibri" w:hAnsi="Calibri" w:cs="Calibri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FA7B3D"/>
    <w:multiLevelType w:val="hybridMultilevel"/>
    <w:tmpl w:val="D354E956"/>
    <w:lvl w:ilvl="0" w:tplc="A296D19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451661">
    <w:abstractNumId w:val="0"/>
  </w:num>
  <w:num w:numId="2" w16cid:durableId="1276791643">
    <w:abstractNumId w:val="5"/>
  </w:num>
  <w:num w:numId="3" w16cid:durableId="2000838786">
    <w:abstractNumId w:val="1"/>
  </w:num>
  <w:num w:numId="4" w16cid:durableId="1490171645">
    <w:abstractNumId w:val="2"/>
  </w:num>
  <w:num w:numId="5" w16cid:durableId="1737052191">
    <w:abstractNumId w:val="3"/>
  </w:num>
  <w:num w:numId="6" w16cid:durableId="213066105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E6C"/>
    <w:rsid w:val="00032909"/>
    <w:rsid w:val="000B54A4"/>
    <w:rsid w:val="000D27FA"/>
    <w:rsid w:val="00186224"/>
    <w:rsid w:val="001A08F3"/>
    <w:rsid w:val="001B4D18"/>
    <w:rsid w:val="001E1471"/>
    <w:rsid w:val="002E19C7"/>
    <w:rsid w:val="00302B71"/>
    <w:rsid w:val="003361CB"/>
    <w:rsid w:val="00370B38"/>
    <w:rsid w:val="003866B2"/>
    <w:rsid w:val="003B459C"/>
    <w:rsid w:val="003C153D"/>
    <w:rsid w:val="003F03C9"/>
    <w:rsid w:val="00433BA3"/>
    <w:rsid w:val="00451348"/>
    <w:rsid w:val="004D0633"/>
    <w:rsid w:val="00503E6C"/>
    <w:rsid w:val="0052452C"/>
    <w:rsid w:val="00531B16"/>
    <w:rsid w:val="005505C1"/>
    <w:rsid w:val="005904C5"/>
    <w:rsid w:val="005C183C"/>
    <w:rsid w:val="005E0EF9"/>
    <w:rsid w:val="00637064"/>
    <w:rsid w:val="0065344B"/>
    <w:rsid w:val="00664DCA"/>
    <w:rsid w:val="00684238"/>
    <w:rsid w:val="006B0CAD"/>
    <w:rsid w:val="006D37A5"/>
    <w:rsid w:val="00735423"/>
    <w:rsid w:val="00787568"/>
    <w:rsid w:val="00793948"/>
    <w:rsid w:val="00797B6D"/>
    <w:rsid w:val="007C4346"/>
    <w:rsid w:val="007D5E0C"/>
    <w:rsid w:val="007F2AA1"/>
    <w:rsid w:val="0085029B"/>
    <w:rsid w:val="00862E40"/>
    <w:rsid w:val="00874551"/>
    <w:rsid w:val="008A1A6A"/>
    <w:rsid w:val="00961323"/>
    <w:rsid w:val="00991A4F"/>
    <w:rsid w:val="009D16EF"/>
    <w:rsid w:val="00A7210A"/>
    <w:rsid w:val="00AB596E"/>
    <w:rsid w:val="00AC65D2"/>
    <w:rsid w:val="00B052EE"/>
    <w:rsid w:val="00B11F9D"/>
    <w:rsid w:val="00BB0F4C"/>
    <w:rsid w:val="00C23FD8"/>
    <w:rsid w:val="00C437E3"/>
    <w:rsid w:val="00C70D3C"/>
    <w:rsid w:val="00CB2EBE"/>
    <w:rsid w:val="00E5649C"/>
    <w:rsid w:val="00E67F5F"/>
    <w:rsid w:val="00E70090"/>
    <w:rsid w:val="00ED1527"/>
    <w:rsid w:val="00F26603"/>
    <w:rsid w:val="00F355CB"/>
    <w:rsid w:val="00F372FA"/>
    <w:rsid w:val="00F677BA"/>
    <w:rsid w:val="00FF7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5008964"/>
  <w15:docId w15:val="{5116BC8D-2E9B-4BC0-930F-797DC39BC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0B54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B54A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B54A4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0B54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0B54A4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B54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llegamentoipertestuale">
    <w:name w:val="Hyperlink"/>
    <w:basedOn w:val="Carpredefinitoparagrafo"/>
    <w:uiPriority w:val="99"/>
    <w:unhideWhenUsed/>
    <w:rsid w:val="000B54A4"/>
    <w:rPr>
      <w:color w:val="0000FF"/>
      <w:u w:val="single"/>
    </w:rPr>
  </w:style>
  <w:style w:type="paragraph" w:styleId="Paragrafoelenco">
    <w:name w:val="List Paragraph"/>
    <w:basedOn w:val="Normale"/>
    <w:link w:val="ParagrafoelencoCarattere"/>
    <w:qFormat/>
    <w:rsid w:val="000B54A4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78756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87568"/>
  </w:style>
  <w:style w:type="paragraph" w:styleId="Pidipagina">
    <w:name w:val="footer"/>
    <w:basedOn w:val="Normale"/>
    <w:link w:val="PidipaginaCarattere"/>
    <w:uiPriority w:val="99"/>
    <w:unhideWhenUsed/>
    <w:rsid w:val="0078756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8756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50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505C1"/>
    <w:rPr>
      <w:rFonts w:ascii="Tahoma" w:hAnsi="Tahoma" w:cs="Tahoma"/>
      <w:sz w:val="16"/>
      <w:szCs w:val="16"/>
    </w:rPr>
  </w:style>
  <w:style w:type="character" w:styleId="Menzionenonrisolta">
    <w:name w:val="Unresolved Mention"/>
    <w:basedOn w:val="Carpredefinitoparagrafo"/>
    <w:uiPriority w:val="99"/>
    <w:semiHidden/>
    <w:unhideWhenUsed/>
    <w:rsid w:val="00ED1527"/>
    <w:rPr>
      <w:color w:val="605E5C"/>
      <w:shd w:val="clear" w:color="auto" w:fill="E1DFDD"/>
    </w:rPr>
  </w:style>
  <w:style w:type="paragraph" w:customStyle="1" w:styleId="Default">
    <w:name w:val="Default"/>
    <w:rsid w:val="009D16E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ParagrafoelencoCarattere">
    <w:name w:val="Paragrafo elenco Carattere"/>
    <w:link w:val="Paragrafoelenco"/>
    <w:locked/>
    <w:rsid w:val="007C4346"/>
  </w:style>
  <w:style w:type="paragraph" w:styleId="Titolo">
    <w:name w:val="Title"/>
    <w:basedOn w:val="Normale"/>
    <w:link w:val="TitoloCarattere"/>
    <w:qFormat/>
    <w:rsid w:val="00531B16"/>
    <w:pPr>
      <w:spacing w:after="0" w:line="240" w:lineRule="auto"/>
      <w:jc w:val="center"/>
    </w:pPr>
    <w:rPr>
      <w:rFonts w:ascii="Times New Roman" w:eastAsia="Times New Roman" w:hAnsi="Times New Roman" w:cs="Times New Roman"/>
      <w:sz w:val="40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531B16"/>
    <w:rPr>
      <w:rFonts w:ascii="Times New Roman" w:eastAsia="Times New Roman" w:hAnsi="Times New Roman" w:cs="Times New Roman"/>
      <w:sz w:val="40"/>
      <w:szCs w:val="20"/>
      <w:lang w:eastAsia="it-IT"/>
    </w:rPr>
  </w:style>
  <w:style w:type="paragraph" w:styleId="Testodelblocco">
    <w:name w:val="Block Text"/>
    <w:basedOn w:val="Normale"/>
    <w:unhideWhenUsed/>
    <w:rsid w:val="00531B16"/>
    <w:pPr>
      <w:spacing w:after="0" w:line="240" w:lineRule="auto"/>
      <w:ind w:left="5670" w:right="566"/>
    </w:pPr>
    <w:rPr>
      <w:rFonts w:ascii="Verdana" w:eastAsia="Times New Roman" w:hAnsi="Verdana" w:cs="Times New Roman"/>
      <w:b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60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1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3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omunemarrubiu.i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ociale@pec.comunemarrubiu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sociale@comunemarrubiu.it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A42AA1-DA4E-438A-814E-1F87EC52B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4</Pages>
  <Words>1561</Words>
  <Characters>8900</Characters>
  <Application>Microsoft Office Word</Application>
  <DocSecurity>0</DocSecurity>
  <Lines>74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Delogu Nicola</cp:lastModifiedBy>
  <cp:revision>21</cp:revision>
  <dcterms:created xsi:type="dcterms:W3CDTF">2022-01-31T12:05:00Z</dcterms:created>
  <dcterms:modified xsi:type="dcterms:W3CDTF">2024-02-07T13:06:00Z</dcterms:modified>
</cp:coreProperties>
</file>